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6C0187" w14:textId="139449E9" w:rsidR="00037C92" w:rsidRDefault="00037C92" w:rsidP="00037C92">
      <w:pPr>
        <w:jc w:val="center"/>
        <w:rPr>
          <w:rFonts w:ascii="Calibri" w:hAnsi="Calibri"/>
          <w:b/>
          <w:sz w:val="24"/>
          <w:szCs w:val="24"/>
        </w:rPr>
      </w:pPr>
      <w:r>
        <w:rPr>
          <w:rFonts w:ascii="Calibri" w:hAnsi="Calibri"/>
          <w:b/>
          <w:noProof/>
          <w:sz w:val="24"/>
          <w:szCs w:val="24"/>
        </w:rPr>
        <mc:AlternateContent>
          <mc:Choice Requires="wps">
            <w:drawing>
              <wp:anchor distT="0" distB="0" distL="114300" distR="114300" simplePos="0" relativeHeight="251730944" behindDoc="1" locked="0" layoutInCell="1" allowOverlap="1" wp14:anchorId="0015B60B" wp14:editId="093FE5DF">
                <wp:simplePos x="0" y="0"/>
                <wp:positionH relativeFrom="column">
                  <wp:posOffset>-69994</wp:posOffset>
                </wp:positionH>
                <wp:positionV relativeFrom="paragraph">
                  <wp:posOffset>201689</wp:posOffset>
                </wp:positionV>
                <wp:extent cx="6362700" cy="2308765"/>
                <wp:effectExtent l="63500" t="63500" r="63500" b="28575"/>
                <wp:wrapNone/>
                <wp:docPr id="1" name="Textfeld 1"/>
                <wp:cNvGraphicFramePr/>
                <a:graphic xmlns:a="http://schemas.openxmlformats.org/drawingml/2006/main">
                  <a:graphicData uri="http://schemas.microsoft.com/office/word/2010/wordprocessingShape">
                    <wps:wsp>
                      <wps:cNvSpPr txBox="1"/>
                      <wps:spPr>
                        <a:xfrm>
                          <a:off x="0" y="0"/>
                          <a:ext cx="6362700" cy="2308765"/>
                        </a:xfrm>
                        <a:prstGeom prst="rect">
                          <a:avLst/>
                        </a:prstGeom>
                        <a:ln w="38100">
                          <a:solidFill>
                            <a:srgbClr val="84AFDD"/>
                          </a:solidFill>
                          <a:extLst>
                            <a:ext uri="{C807C97D-BFC1-408E-A445-0C87EB9F89A2}">
                              <ask:lineSketchStyleProps xmlns:ask="http://schemas.microsoft.com/office/drawing/2018/sketchyshapes" xmlns:w16="http://schemas.microsoft.com/office/word/2018/wordml" xmlns:w16cex="http://schemas.microsoft.com/office/word/2018/wordml/cex" xmlns:w="http://schemas.openxmlformats.org/wordprocessingml/2006/main" xmlns:w10="urn:schemas-microsoft-com:office:word" xmlns:v="urn:schemas-microsoft-com:vml" xmlns:o="urn:schemas-microsoft-com:office:office" xmlns="" sd="86837363">
                                <a:custGeom>
                                  <a:avLst/>
                                  <a:gdLst>
                                    <a:gd name="connsiteX0" fmla="*/ 0 w 6362700"/>
                                    <a:gd name="connsiteY0" fmla="*/ 0 h 2308765"/>
                                    <a:gd name="connsiteX1" fmla="*/ 6362700 w 6362700"/>
                                    <a:gd name="connsiteY1" fmla="*/ 0 h 2308765"/>
                                    <a:gd name="connsiteX2" fmla="*/ 6362700 w 6362700"/>
                                    <a:gd name="connsiteY2" fmla="*/ 2308765 h 2308765"/>
                                    <a:gd name="connsiteX3" fmla="*/ 0 w 6362700"/>
                                    <a:gd name="connsiteY3" fmla="*/ 2308765 h 2308765"/>
                                    <a:gd name="connsiteX4" fmla="*/ 0 w 6362700"/>
                                    <a:gd name="connsiteY4" fmla="*/ 0 h 230876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362700" h="2308765" fill="none" extrusionOk="0">
                                      <a:moveTo>
                                        <a:pt x="0" y="0"/>
                                      </a:moveTo>
                                      <a:cubicBezTo>
                                        <a:pt x="1009556" y="106216"/>
                                        <a:pt x="4310852" y="-142119"/>
                                        <a:pt x="6362700" y="0"/>
                                      </a:cubicBezTo>
                                      <a:cubicBezTo>
                                        <a:pt x="6362189" y="921166"/>
                                        <a:pt x="6361930" y="1707903"/>
                                        <a:pt x="6362700" y="2308765"/>
                                      </a:cubicBezTo>
                                      <a:cubicBezTo>
                                        <a:pt x="4266880" y="2279537"/>
                                        <a:pt x="2603445" y="2293071"/>
                                        <a:pt x="0" y="2308765"/>
                                      </a:cubicBezTo>
                                      <a:cubicBezTo>
                                        <a:pt x="-56229" y="1437452"/>
                                        <a:pt x="-65128" y="508733"/>
                                        <a:pt x="0" y="0"/>
                                      </a:cubicBezTo>
                                      <a:close/>
                                    </a:path>
                                    <a:path w="6362700" h="2308765" stroke="0" extrusionOk="0">
                                      <a:moveTo>
                                        <a:pt x="0" y="0"/>
                                      </a:moveTo>
                                      <a:cubicBezTo>
                                        <a:pt x="1066526" y="-71603"/>
                                        <a:pt x="4483098" y="126493"/>
                                        <a:pt x="6362700" y="0"/>
                                      </a:cubicBezTo>
                                      <a:cubicBezTo>
                                        <a:pt x="6273510" y="567652"/>
                                        <a:pt x="6518484" y="1571575"/>
                                        <a:pt x="6362700" y="2308765"/>
                                      </a:cubicBezTo>
                                      <a:cubicBezTo>
                                        <a:pt x="4663297" y="2353609"/>
                                        <a:pt x="2907746" y="2151878"/>
                                        <a:pt x="0" y="2308765"/>
                                      </a:cubicBezTo>
                                      <a:cubicBezTo>
                                        <a:pt x="-31925" y="1593668"/>
                                        <a:pt x="67210" y="830516"/>
                                        <a:pt x="0" y="0"/>
                                      </a:cubicBezTo>
                                      <a:close/>
                                    </a:path>
                                  </a:pathLst>
                                </a:custGeom>
                                <ask:type>
                                  <ask:lineSketchCurved/>
                                </ask:type>
                              </ask:lineSketchStyleProps>
                            </a:ext>
                          </a:extLst>
                        </a:ln>
                      </wps:spPr>
                      <wps:style>
                        <a:lnRef idx="2">
                          <a:schemeClr val="accent1"/>
                        </a:lnRef>
                        <a:fillRef idx="1">
                          <a:schemeClr val="lt1"/>
                        </a:fillRef>
                        <a:effectRef idx="0">
                          <a:schemeClr val="accent1"/>
                        </a:effectRef>
                        <a:fontRef idx="minor">
                          <a:schemeClr val="dk1"/>
                        </a:fontRef>
                      </wps:style>
                      <wps:txbx>
                        <w:txbxContent>
                          <w:p w14:paraId="6E76D14F" w14:textId="77777777" w:rsidR="00037C92" w:rsidRDefault="00037C9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type w14:anchorId="0015B60B" id="_x0000_t202" coordsize="21600,21600" o:spt="202" path="m,l,21600r21600,l21600,xe">
                <v:stroke joinstyle="miter"/>
                <v:path gradientshapeok="t" o:connecttype="rect"/>
              </v:shapetype>
              <v:shape id="Textfeld 1" o:spid="_x0000_s1026" type="#_x0000_t202" style="position:absolute;left:0;text-align:left;margin-left:-5.5pt;margin-top:15.9pt;width:501pt;height:181.8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QJVlkAIAAHAFAAAOAAAAZHJzL2Uyb0RvYy54bWysVEtvGjEQvlfqf7B8bxYIIRRliWgQVaUo&#13;&#10;iZpUORuvDVZtj2sbdumvz9i7bFAa9VD1sjvj+eb9uLpujCZ74YMCW9Lh2YASYTlUym5K+uNp9WlK&#13;&#10;SYjMVkyDFSU9iECv5x8/XNVuJkawBV0JT9CIDbPalXQbo5sVReBbYVg4AycsCiV4wyKyflNUntVo&#13;&#10;3ehiNBhMihp85TxwEQK+LlshnWf7Ugoe76UMIhJdUowt5q/P33X6FvMrNtt45raKd2Gwf4jCMGXR&#13;&#10;aW9qySIjO6/+MGUU9xBAxjMOpgApFRc5B8xmOHiTzeOWOZFzweIE15cp/D+z/G7/4ImqsHeUWGaw&#13;&#10;RU+iiVLoigxTdWoXZgh6dAiLzRdoErJ7D/iYkm6kN+mP6RCUY50PfW3RGOH4ODmfjC4HKOIoG50P&#13;&#10;ppeTi2SneFV3PsSvAgxJREk9Ni/XlO1vQ2yhR0jypi2pS3o+HaLVxAfQqloprTPjN+sb7cmeYeOn&#13;&#10;48Vquey8ncDQt7YYQsqxzSVT8aBF6+C7kFgbjH7UekhTKXqzjHNhY65GtoTopCYxhF5x+J6i7pU6&#13;&#10;bFITeVp7xS6nv3nsNbJXsLFXNsqCf89z9fMYrmzxx+zbnFP6sVk3XX/XUB2w7R7atQmOrxS25paF&#13;&#10;+MA87gm2E3c/3uNHasBuQEdRsgX/+733hMfxRSklNe5dScOvHfOCEv3N4mB/Ho7HaVEzM764HCHj&#13;&#10;TyXrU4ndmRvADuPwYnSZTPioj6T0YJ7xRCySVxQxy9F3SeORvIntNcATw8VikUG4mo7FW/voeDKd&#13;&#10;ypsG76l5Zt510xlxsO/guKFs9mZIW2zStLDYRZAqT3AqcFvVrvC41nkHuhOU7sYpn1Gvh3L+AgAA&#13;&#10;//8DAFBLAwQUAAYACAAAACEAW4W2XeQAAAAPAQAADwAAAGRycy9kb3ducmV2LnhtbEyPQU/DMAyF&#13;&#10;70j8h8hIXNCWFlZEu6YTAiEBEgcG7Jw2pi00TmmytvDr8U5wseRn+/l9+Wa2nRhx8K0jBfEyAoFU&#13;&#10;OdNSreD15W5xBcIHTUZ3jlDBN3rYFMdHuc6Mm+gZx22oBZuQz7SCJoQ+k9JXDVrtl65H4tm7G6wO&#13;&#10;3A61NIOe2Nx28jyKLqXVLfGHRvd402D1ud1bBWP5tnuY7uNk9fX4gU9niQ3zz06p05P5ds3leg0i&#13;&#10;4Bz+LuDAwPmh4GCl25PxolOwiGMGCgouYubghTQ9CCULabICWeTyP0fxCwAA//8DAFBLAQItABQA&#13;&#10;BgAIAAAAIQC2gziS/gAAAOEBAAATAAAAAAAAAAAAAAAAAAAAAABbQ29udGVudF9UeXBlc10ueG1s&#13;&#10;UEsBAi0AFAAGAAgAAAAhADj9If/WAAAAlAEAAAsAAAAAAAAAAAAAAAAALwEAAF9yZWxzLy5yZWxz&#13;&#10;UEsBAi0AFAAGAAgAAAAhALFAlWWQAgAAcAUAAA4AAAAAAAAAAAAAAAAALgIAAGRycy9lMm9Eb2Mu&#13;&#10;eG1sUEsBAi0AFAAGAAgAAAAhAFuFtl3kAAAADwEAAA8AAAAAAAAAAAAAAAAA6gQAAGRycy9kb3du&#13;&#10;cmV2LnhtbFBLBQYAAAAABAAEAPMAAAD7BQAAAAA=&#13;&#10;" fillcolor="white [3201]" strokecolor="#84afdd" strokeweight="3pt">
                <v:stroke endcap="round"/>
                <v:textbox>
                  <w:txbxContent>
                    <w:p w14:paraId="6E76D14F" w14:textId="77777777" w:rsidR="00037C92" w:rsidRDefault="00037C92"/>
                  </w:txbxContent>
                </v:textbox>
              </v:shape>
            </w:pict>
          </mc:Fallback>
        </mc:AlternateContent>
      </w:r>
    </w:p>
    <w:p w14:paraId="7D8A36A4" w14:textId="31C9537A" w:rsidR="00392398" w:rsidRPr="00037C92" w:rsidRDefault="005350E6" w:rsidP="00037C92">
      <w:pPr>
        <w:jc w:val="center"/>
        <w:rPr>
          <w:rFonts w:ascii="Calibri" w:hAnsi="Calibri"/>
          <w:b/>
          <w:sz w:val="24"/>
          <w:szCs w:val="24"/>
        </w:rPr>
      </w:pPr>
      <w:r w:rsidRPr="00037C92">
        <w:rPr>
          <w:rFonts w:ascii="Calibri" w:hAnsi="Calibri"/>
          <w:b/>
          <w:sz w:val="24"/>
          <w:szCs w:val="24"/>
        </w:rPr>
        <w:t>Wie entsteht ein Gesetz</w:t>
      </w:r>
      <w:r w:rsidR="00392398" w:rsidRPr="00037C92">
        <w:rPr>
          <w:rFonts w:ascii="Calibri" w:hAnsi="Calibri"/>
          <w:b/>
          <w:sz w:val="24"/>
          <w:szCs w:val="24"/>
        </w:rPr>
        <w:t xml:space="preserve"> im Landtag</w:t>
      </w:r>
      <w:r w:rsidR="0013217E" w:rsidRPr="00037C92">
        <w:rPr>
          <w:rFonts w:ascii="Calibri" w:hAnsi="Calibri"/>
          <w:b/>
          <w:sz w:val="24"/>
          <w:szCs w:val="24"/>
        </w:rPr>
        <w:t>?</w:t>
      </w:r>
    </w:p>
    <w:p w14:paraId="24F0E148" w14:textId="77777777" w:rsidR="00037C92" w:rsidRDefault="00392398" w:rsidP="000A20FE">
      <w:pPr>
        <w:rPr>
          <w:rFonts w:ascii="Calibri" w:hAnsi="Calibri"/>
        </w:rPr>
      </w:pPr>
      <w:r w:rsidRPr="00392398">
        <w:rPr>
          <w:rFonts w:ascii="Calibri" w:hAnsi="Calibri"/>
        </w:rPr>
        <w:t xml:space="preserve">Der Landtag entscheidet über viele relevante Themen wie z.B. </w:t>
      </w:r>
      <w:r w:rsidR="00AF5E67">
        <w:rPr>
          <w:rFonts w:ascii="Calibri" w:hAnsi="Calibri"/>
        </w:rPr>
        <w:t xml:space="preserve">das </w:t>
      </w:r>
      <w:r w:rsidRPr="00392398">
        <w:rPr>
          <w:rFonts w:ascii="Calibri" w:hAnsi="Calibri"/>
        </w:rPr>
        <w:t>Polizei</w:t>
      </w:r>
      <w:r w:rsidR="00AF5E67">
        <w:rPr>
          <w:rFonts w:ascii="Calibri" w:hAnsi="Calibri"/>
        </w:rPr>
        <w:t>wesen</w:t>
      </w:r>
      <w:r w:rsidRPr="00392398">
        <w:rPr>
          <w:rFonts w:ascii="Calibri" w:hAnsi="Calibri"/>
        </w:rPr>
        <w:t>, Bildung</w:t>
      </w:r>
      <w:r w:rsidR="00AF5E67">
        <w:rPr>
          <w:rFonts w:ascii="Calibri" w:hAnsi="Calibri"/>
        </w:rPr>
        <w:t xml:space="preserve"> und Kultur</w:t>
      </w:r>
      <w:r w:rsidRPr="00392398">
        <w:rPr>
          <w:rFonts w:ascii="Calibri" w:hAnsi="Calibri"/>
        </w:rPr>
        <w:t xml:space="preserve">. </w:t>
      </w:r>
      <w:r w:rsidR="00AF5E67">
        <w:rPr>
          <w:rFonts w:ascii="Calibri" w:hAnsi="Calibri"/>
        </w:rPr>
        <w:t>Diese Entscheidungen sind in Gesetzen festgehalten. Aber wie entsteht eigentlich ein Gesetz?</w:t>
      </w:r>
      <w:r w:rsidR="005031FF">
        <w:rPr>
          <w:rFonts w:ascii="Calibri" w:hAnsi="Calibri"/>
        </w:rPr>
        <w:t xml:space="preserve"> </w:t>
      </w:r>
    </w:p>
    <w:p w14:paraId="5CED76F2" w14:textId="597CE4A3" w:rsidR="00037C92" w:rsidRPr="0003475D" w:rsidRDefault="00037C92" w:rsidP="00037C92">
      <w:pPr>
        <w:rPr>
          <w:rFonts w:cs="Times New Roman"/>
          <w:b/>
          <w:bCs/>
          <w:color w:val="000000" w:themeColor="text1"/>
        </w:rPr>
      </w:pPr>
      <w:r>
        <w:rPr>
          <w:rFonts w:cs="Times New Roman"/>
          <w:b/>
          <w:bCs/>
          <w:color w:val="000000" w:themeColor="text1"/>
        </w:rPr>
        <w:t>A</w:t>
      </w:r>
      <w:r w:rsidRPr="0003475D">
        <w:rPr>
          <w:rFonts w:cs="Times New Roman"/>
          <w:b/>
          <w:bCs/>
          <w:color w:val="000000" w:themeColor="text1"/>
        </w:rPr>
        <w:t>rbeitsaufträge</w:t>
      </w:r>
    </w:p>
    <w:p w14:paraId="0894AD41" w14:textId="77777777" w:rsidR="00037C92" w:rsidRDefault="00AF5E67" w:rsidP="00037C92">
      <w:pPr>
        <w:pStyle w:val="Listenabsatz"/>
        <w:numPr>
          <w:ilvl w:val="0"/>
          <w:numId w:val="60"/>
        </w:numPr>
        <w:rPr>
          <w:rFonts w:ascii="Calibri" w:hAnsi="Calibri"/>
        </w:rPr>
      </w:pPr>
      <w:r w:rsidRPr="00037C92">
        <w:rPr>
          <w:rFonts w:ascii="Calibri" w:hAnsi="Calibri"/>
        </w:rPr>
        <w:t xml:space="preserve">Lies den Text und fülle die Lücken mit den passenden Begriffen aus der Tabelle. </w:t>
      </w:r>
    </w:p>
    <w:p w14:paraId="0EC97905" w14:textId="1DB75BB9" w:rsidR="000A20FE" w:rsidRDefault="00AF5E67" w:rsidP="00037C92">
      <w:pPr>
        <w:pStyle w:val="Listenabsatz"/>
        <w:numPr>
          <w:ilvl w:val="0"/>
          <w:numId w:val="60"/>
        </w:numPr>
        <w:rPr>
          <w:rFonts w:ascii="Calibri" w:hAnsi="Calibri"/>
        </w:rPr>
      </w:pPr>
      <w:r w:rsidRPr="00037C92">
        <w:rPr>
          <w:rFonts w:ascii="Calibri" w:hAnsi="Calibri"/>
        </w:rPr>
        <w:t>Im Anschluss beantworte die Fragen</w:t>
      </w:r>
      <w:r w:rsidR="005031FF" w:rsidRPr="00037C92">
        <w:rPr>
          <w:rFonts w:ascii="Calibri" w:hAnsi="Calibri"/>
        </w:rPr>
        <w:t xml:space="preserve"> zum Text</w:t>
      </w:r>
      <w:r w:rsidR="00037C92">
        <w:rPr>
          <w:rFonts w:ascii="Calibri" w:hAnsi="Calibri"/>
        </w:rPr>
        <w:t>. V</w:t>
      </w:r>
      <w:r w:rsidR="005031FF" w:rsidRPr="00037C92">
        <w:rPr>
          <w:rFonts w:ascii="Calibri" w:hAnsi="Calibri"/>
        </w:rPr>
        <w:t>ersuche dabei möglichste viele Fragen aus dem Kopf zu beantworten</w:t>
      </w:r>
      <w:r w:rsidRPr="00037C92">
        <w:rPr>
          <w:rFonts w:ascii="Calibri" w:hAnsi="Calibri"/>
        </w:rPr>
        <w:t>.</w:t>
      </w:r>
    </w:p>
    <w:p w14:paraId="1E467D7C" w14:textId="0F874220" w:rsidR="000C4303" w:rsidRPr="00037C92" w:rsidRDefault="000C4303" w:rsidP="00037C92">
      <w:pPr>
        <w:pStyle w:val="Listenabsatz"/>
        <w:numPr>
          <w:ilvl w:val="0"/>
          <w:numId w:val="60"/>
        </w:numPr>
        <w:rPr>
          <w:rFonts w:ascii="Calibri" w:hAnsi="Calibri"/>
        </w:rPr>
      </w:pPr>
      <w:r>
        <w:rPr>
          <w:rFonts w:ascii="Calibri" w:hAnsi="Calibri"/>
        </w:rPr>
        <w:t>Für die Schnellen: Bearbeite die Zusatzaufgabe. Die Ergebnisse kannst du zum Ende der Stunde deinen Mitschüler*innen vorstellen.</w:t>
      </w:r>
    </w:p>
    <w:p w14:paraId="6A3F50B0" w14:textId="16C72D64" w:rsidR="00392398" w:rsidRDefault="00392398" w:rsidP="000A20FE">
      <w:pPr>
        <w:tabs>
          <w:tab w:val="left" w:pos="2403"/>
        </w:tabs>
        <w:ind w:left="708"/>
        <w:rPr>
          <w:rFonts w:ascii="Calibri" w:hAnsi="Calibri"/>
        </w:rPr>
      </w:pPr>
    </w:p>
    <w:p w14:paraId="4F67CA9D" w14:textId="7C17CD96" w:rsidR="00392398" w:rsidRDefault="00037C92" w:rsidP="000A20FE">
      <w:pPr>
        <w:ind w:left="708"/>
        <w:rPr>
          <w:rFonts w:ascii="Calibri" w:hAnsi="Calibri"/>
        </w:rPr>
      </w:pPr>
      <w:r w:rsidRPr="005031FF">
        <w:rPr>
          <w:rFonts w:ascii="Calibri" w:hAnsi="Calibri"/>
          <w:noProof/>
          <w:lang w:eastAsia="de-DE"/>
        </w:rPr>
        <mc:AlternateContent>
          <mc:Choice Requires="wps">
            <w:drawing>
              <wp:anchor distT="0" distB="0" distL="114300" distR="114300" simplePos="0" relativeHeight="251725824" behindDoc="0" locked="0" layoutInCell="1" allowOverlap="1" wp14:anchorId="71F6CC8E" wp14:editId="718E7269">
                <wp:simplePos x="0" y="0"/>
                <wp:positionH relativeFrom="column">
                  <wp:posOffset>6985</wp:posOffset>
                </wp:positionH>
                <wp:positionV relativeFrom="paragraph">
                  <wp:posOffset>226060</wp:posOffset>
                </wp:positionV>
                <wp:extent cx="6116955" cy="3741420"/>
                <wp:effectExtent l="0" t="0" r="4445" b="5080"/>
                <wp:wrapTopAndBottom/>
                <wp:docPr id="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955" cy="3741420"/>
                        </a:xfrm>
                        <a:prstGeom prst="rect">
                          <a:avLst/>
                        </a:prstGeom>
                        <a:solidFill>
                          <a:schemeClr val="accent1">
                            <a:lumMod val="20000"/>
                            <a:lumOff val="80000"/>
                          </a:schemeClr>
                        </a:solidFill>
                        <a:ln w="9525">
                          <a:noFill/>
                          <a:miter lim="800000"/>
                          <a:headEnd/>
                          <a:tailEnd/>
                        </a:ln>
                      </wps:spPr>
                      <wps:txbx>
                        <w:txbxContent>
                          <w:p w14:paraId="0BF58288" w14:textId="77777777" w:rsidR="005031FF" w:rsidRDefault="005031FF" w:rsidP="00037C92">
                            <w:pPr>
                              <w:spacing w:line="360" w:lineRule="auto"/>
                              <w:rPr>
                                <w:rFonts w:ascii="Calibri" w:hAnsi="Calibri"/>
                              </w:rPr>
                            </w:pPr>
                            <w:r w:rsidRPr="00392398">
                              <w:rPr>
                                <w:rFonts w:ascii="Calibri" w:hAnsi="Calibri"/>
                              </w:rPr>
                              <w:t xml:space="preserve">Gesetze geben Rechte und </w:t>
                            </w:r>
                            <w:r>
                              <w:rPr>
                                <w:rFonts w:ascii="Calibri" w:hAnsi="Calibri"/>
                              </w:rPr>
                              <w:t>______________</w:t>
                            </w:r>
                            <w:r w:rsidRPr="00392398">
                              <w:rPr>
                                <w:rFonts w:ascii="Calibri" w:hAnsi="Calibri"/>
                              </w:rPr>
                              <w:t xml:space="preserve"> vor und regeln das Zusammenleben der Menschen. An G</w:t>
                            </w:r>
                            <w:r>
                              <w:rPr>
                                <w:rFonts w:ascii="Calibri" w:hAnsi="Calibri"/>
                              </w:rPr>
                              <w:t>esetze müssen sich alle halten – auch die Abgeordneten und die Gerichte. Aber wie entsteht ein Gesetz? ______________ des Landtags oder die Landesregierung können dem Landtag einen Vorschlag für ein neues Gesetz machen oder für die _____________ eines bestehenden Gesetztes. Aber auch die Bürgerinnen und Bürger können mit Hilfe eines</w:t>
                            </w:r>
                            <w:r w:rsidRPr="00037C92">
                              <w:rPr>
                                <w:rFonts w:ascii="Calibri" w:hAnsi="Calibri"/>
                                <w:b/>
                                <w:bCs/>
                              </w:rPr>
                              <w:t xml:space="preserve"> Volksbegehrens</w:t>
                            </w:r>
                            <w:r>
                              <w:rPr>
                                <w:rFonts w:ascii="Calibri" w:hAnsi="Calibri"/>
                              </w:rPr>
                              <w:t xml:space="preserve">* Gesetzesvorschläge in den Landtag einbringen. </w:t>
                            </w:r>
                          </w:p>
                          <w:p w14:paraId="5AF2069D" w14:textId="7290AE94" w:rsidR="005031FF" w:rsidRDefault="005031FF" w:rsidP="00037C92">
                            <w:pPr>
                              <w:spacing w:line="360" w:lineRule="auto"/>
                            </w:pPr>
                            <w:r>
                              <w:rPr>
                                <w:rFonts w:ascii="Calibri" w:hAnsi="Calibri"/>
                              </w:rPr>
                              <w:t xml:space="preserve">Sobald es einen neuen Gesetzesvorschlag gibt, befasst sich der Landtag in einer </w:t>
                            </w:r>
                            <w:r w:rsidRPr="00037C92">
                              <w:rPr>
                                <w:rFonts w:ascii="Calibri" w:hAnsi="Calibri"/>
                                <w:b/>
                                <w:bCs/>
                              </w:rPr>
                              <w:t>Plenarsitzung*</w:t>
                            </w:r>
                            <w:r>
                              <w:rPr>
                                <w:rFonts w:ascii="Calibri" w:hAnsi="Calibri"/>
                              </w:rPr>
                              <w:t xml:space="preserve"> mit dem Entwurf in einer sogenannte 1. Lesung. Nach der Lesung des Gesetz</w:t>
                            </w:r>
                            <w:r w:rsidR="000C4303">
                              <w:rPr>
                                <w:rFonts w:ascii="Calibri" w:hAnsi="Calibri"/>
                              </w:rPr>
                              <w:t>esentwurfs</w:t>
                            </w:r>
                            <w:r>
                              <w:rPr>
                                <w:rFonts w:ascii="Calibri" w:hAnsi="Calibri"/>
                              </w:rPr>
                              <w:t xml:space="preserve"> entscheiden die Abgeordneten welcher Fachausschuss sich intensiver mit </w:t>
                            </w:r>
                            <w:r w:rsidR="000C4303">
                              <w:rPr>
                                <w:rFonts w:ascii="Calibri" w:hAnsi="Calibri"/>
                              </w:rPr>
                              <w:t xml:space="preserve">dem Vorschlag </w:t>
                            </w:r>
                            <w:r>
                              <w:rPr>
                                <w:rFonts w:ascii="Calibri" w:hAnsi="Calibri"/>
                              </w:rPr>
                              <w:t xml:space="preserve">beschäftigen soll. In einem ________________ sitzen Abgeordnete verschiedener </w:t>
                            </w:r>
                            <w:r w:rsidR="000C4303">
                              <w:rPr>
                                <w:rFonts w:ascii="Calibri" w:hAnsi="Calibri"/>
                              </w:rPr>
                              <w:t>Parteien,</w:t>
                            </w:r>
                            <w:r>
                              <w:rPr>
                                <w:rFonts w:ascii="Calibri" w:hAnsi="Calibri"/>
                              </w:rPr>
                              <w:t xml:space="preserve"> die sich mit einem Thema besonders gut auskennen. Es gibt zum Beispiel Ausschüsse zu </w:t>
                            </w:r>
                            <w:r w:rsidR="000C4303">
                              <w:rPr>
                                <w:rFonts w:ascii="Calibri" w:hAnsi="Calibri"/>
                              </w:rPr>
                              <w:t>Bildung</w:t>
                            </w:r>
                            <w:r>
                              <w:rPr>
                                <w:rFonts w:ascii="Calibri" w:hAnsi="Calibri"/>
                              </w:rPr>
                              <w:t xml:space="preserve">, </w:t>
                            </w:r>
                            <w:r w:rsidR="000C4303">
                              <w:rPr>
                                <w:rFonts w:ascii="Calibri" w:hAnsi="Calibri"/>
                              </w:rPr>
                              <w:t>Finanzen</w:t>
                            </w:r>
                            <w:r>
                              <w:rPr>
                                <w:rFonts w:ascii="Calibri" w:hAnsi="Calibri"/>
                              </w:rPr>
                              <w:t xml:space="preserve"> oder ______________. </w:t>
                            </w:r>
                            <w:r w:rsidR="000C4303">
                              <w:rPr>
                                <w:rFonts w:ascii="Calibri" w:hAnsi="Calibri"/>
                              </w:rPr>
                              <w:t>In dem passenden Ausschuss setzen sich die</w:t>
                            </w:r>
                            <w:r w:rsidR="000C4303" w:rsidRPr="005C765B">
                              <w:rPr>
                                <w:rFonts w:ascii="Calibri" w:hAnsi="Calibri"/>
                              </w:rPr>
                              <w:t xml:space="preserve"> Abgeordneten </w:t>
                            </w:r>
                            <w:r w:rsidR="000C4303">
                              <w:rPr>
                                <w:rFonts w:ascii="Calibri" w:hAnsi="Calibri"/>
                              </w:rPr>
                              <w:t>dann weiter mit dem Vorschlag auseinander</w:t>
                            </w:r>
                            <w:r w:rsidR="000C4303" w:rsidRPr="005C765B">
                              <w:rPr>
                                <w:rFonts w:ascii="Calibri" w:hAnsi="Calibri"/>
                              </w:rPr>
                              <w:t>.</w:t>
                            </w:r>
                            <w:r>
                              <w:rPr>
                                <w:rFonts w:ascii="Calibri" w:hAnsi="Calibri"/>
                              </w:rPr>
                              <w:t xml:space="preserve"> Dort werden dann oft auch ______________ zu dem Thema eingeladen oder Interessensverbände, die ihre Meinung zu dem Gesetzentwurf vorstellen. Der Ausschuss hört sich die verschiedenen _________________ an und wertet diese aus. Das Ergebnis der Arbeit des Fachausschusses wird dann in einer Beschlussempfehlung festgehalten und diese mit dem Gesetzentwurf erneut im </w:t>
                            </w:r>
                            <w:r w:rsidRPr="000C4303">
                              <w:rPr>
                                <w:rFonts w:ascii="Calibri" w:hAnsi="Calibri"/>
                                <w:b/>
                                <w:bCs/>
                              </w:rPr>
                              <w:t>Plenum*</w:t>
                            </w:r>
                            <w:r>
                              <w:rPr>
                                <w:rFonts w:ascii="Calibri" w:hAnsi="Calibri"/>
                              </w:rPr>
                              <w:t xml:space="preserve"> diskutiert. So werden noch einmal alle Perspektiven auf den Gesetzentwurf deutlich. Überrings: Die </w:t>
                            </w:r>
                            <w:r w:rsidRPr="000C4303">
                              <w:rPr>
                                <w:rFonts w:ascii="Calibri" w:hAnsi="Calibri"/>
                                <w:b/>
                                <w:bCs/>
                              </w:rPr>
                              <w:t>Plenarsitzungen*</w:t>
                            </w:r>
                            <w:r>
                              <w:rPr>
                                <w:rFonts w:ascii="Calibri" w:hAnsi="Calibri"/>
                              </w:rPr>
                              <w:t xml:space="preserve"> im Landtag sind immer _____________, das heißt jede und jeder kann sich anhören, was im Landtag zu dem Gesetz diskutiert wird. Im Anschluss an die 2. Lesung bittet </w:t>
                            </w:r>
                            <w:r w:rsidR="003E28A0">
                              <w:rPr>
                                <w:rFonts w:ascii="Calibri" w:hAnsi="Calibri"/>
                              </w:rPr>
                              <w:t>die Landtagspräsidentin*</w:t>
                            </w:r>
                            <w:r>
                              <w:rPr>
                                <w:rFonts w:ascii="Calibri" w:hAnsi="Calibri"/>
                              </w:rPr>
                              <w:t>der Landtagspräsident die Abgeordneten über das Gesetz _____________.  Wenn die Mehrheit der Abgeordneten dafür stimmt, erklärt __________________ den Entwurf zu einem neuen Gesetz.</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1F6CC8E" id="_x0000_t202" coordsize="21600,21600" o:spt="202" path="m,l,21600r21600,l21600,xe">
                <v:stroke joinstyle="miter"/>
                <v:path gradientshapeok="t" o:connecttype="rect"/>
              </v:shapetype>
              <v:shape id="Textfeld 2" o:spid="_x0000_s1027" type="#_x0000_t202" style="position:absolute;left:0;text-align:left;margin-left:.55pt;margin-top:17.8pt;width:481.65pt;height:294.6pt;z-index:2517258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ySpQAIAAGIEAAAOAAAAZHJzL2Uyb0RvYy54bWysVNtu2zAMfR+wfxD0vjj2krQx4hRdugwD&#13;&#10;ugvQ7gMUWY6FSaImKbGzry8lO1m2vQ17ESSSPiQPD72667UiR+G8BFPRfDKlRBgOtTT7in573r65&#13;&#10;pcQHZmqmwIiKnoSnd+vXr1adLUUBLahaOIIgxpedrWgbgi2zzPNWaOYnYIVBZwNOs4BPt89qxzpE&#13;&#10;1yorptNF1oGrrQMuvEfrw+Ck64TfNIKHL03jRSCqolhbSKdL5y6e2XrFyr1jtpV8LIP9QxWaSYNJ&#13;&#10;L1APLDBycPIvKC25Aw9NmHDQGTSN5CL1gN3k0z+6eWqZFakXJMfbC03+/8Hyz8evjsgaZ1dQYpjG&#13;&#10;GT2LPjRC1aSI9HTWlxj1ZDEu9O+gx9DUqrePwL97YmDTMrMX985B1wpWY3l5/DK7+nTA8RFk132C&#13;&#10;GtOwQ4AE1DdOR+6QDYLoOKbTZTRYCuFoXOT5YjmfU8LR9/Zmls+KNLyMlefPrfPhgwBN4qWiDmef&#13;&#10;4Nnx0YdYDivPITGbByXrrVQqPaLexEY5cmSoFMa5MGFoUx001jvYUXHTUTNoRmUN5tuzGVMk5Uak&#13;&#10;lPC3JMqQrqLLeTFPdRmI2ZMAtQy4BUrqiiasMUck872pU0hgUg13TKLMyG4kdKA29Lt+mON5aDuo&#13;&#10;T0i3g0H0uKR4acH9pKRDwVfU/zgwJyhRHw2ObJnPZnFD0mM2v0F+ibv27K49zHCEqmigZLhuQtqq&#13;&#10;RKa9x9FuZSI9amCoZCwZhZyoGZcubsr1O0X9+jWsXwAAAP//AwBQSwMEFAAGAAgAAAAhAGLWzy7i&#13;&#10;AAAADQEAAA8AAABkcnMvZG93bnJldi54bWxMT8tOwzAQvCPxD9YicaNO0xDaNE5VgQoIhBAFcXbj&#13;&#10;JQ7E6yh22/D3LCe4jDSa3XmUq9F14oBDaD0pmE4SEEi1Ny01Ct5eNxdzECFqMrrzhAq+McCqOj0p&#13;&#10;dWH8kV7wsI2NYBMKhVZgY+wLKUNt0ekw8T0Sax9+cDoyHRppBn1kc9fJNEly6XRLnGB1j9cW66/t&#13;&#10;3in4vNVPj7a5evabPk0W92v3cDd7V+r8bLxZMqyXICKO8e8Dfjdwf6i42M7vyQTRMZ/yoYLZZQ6C&#13;&#10;5UWeZSB2CvI0m4OsSvl/RfUDAAD//wMAUEsBAi0AFAAGAAgAAAAhALaDOJL+AAAA4QEAABMAAAAA&#13;&#10;AAAAAAAAAAAAAAAAAFtDb250ZW50X1R5cGVzXS54bWxQSwECLQAUAAYACAAAACEAOP0h/9YAAACU&#13;&#10;AQAACwAAAAAAAAAAAAAAAAAvAQAAX3JlbHMvLnJlbHNQSwECLQAUAAYACAAAACEABvskqUACAABi&#13;&#10;BAAADgAAAAAAAAAAAAAAAAAuAgAAZHJzL2Uyb0RvYy54bWxQSwECLQAUAAYACAAAACEAYtbPLuIA&#13;&#10;AAANAQAADwAAAAAAAAAAAAAAAACaBAAAZHJzL2Rvd25yZXYueG1sUEsFBgAAAAAEAAQA8wAAAKkF&#13;&#10;AAAAAA==&#13;&#10;" fillcolor="#e9f6d0 [660]" stroked="f">
                <v:textbox style="mso-fit-shape-to-text:t">
                  <w:txbxContent>
                    <w:p w14:paraId="0BF58288" w14:textId="77777777" w:rsidR="005031FF" w:rsidRDefault="005031FF" w:rsidP="00037C92">
                      <w:pPr>
                        <w:spacing w:line="360" w:lineRule="auto"/>
                        <w:rPr>
                          <w:rFonts w:ascii="Calibri" w:hAnsi="Calibri"/>
                        </w:rPr>
                      </w:pPr>
                      <w:r w:rsidRPr="00392398">
                        <w:rPr>
                          <w:rFonts w:ascii="Calibri" w:hAnsi="Calibri"/>
                        </w:rPr>
                        <w:t xml:space="preserve">Gesetze geben Rechte und </w:t>
                      </w:r>
                      <w:r>
                        <w:rPr>
                          <w:rFonts w:ascii="Calibri" w:hAnsi="Calibri"/>
                        </w:rPr>
                        <w:t>______________</w:t>
                      </w:r>
                      <w:r w:rsidRPr="00392398">
                        <w:rPr>
                          <w:rFonts w:ascii="Calibri" w:hAnsi="Calibri"/>
                        </w:rPr>
                        <w:t xml:space="preserve"> vor und regeln das Zusammenleben der Menschen. An G</w:t>
                      </w:r>
                      <w:r>
                        <w:rPr>
                          <w:rFonts w:ascii="Calibri" w:hAnsi="Calibri"/>
                        </w:rPr>
                        <w:t>esetze müssen sich alle halten – auch die Abgeordneten und die Gerichte. Aber wie entsteht ein Gesetz? ______________ des Landtags oder die Landesregierung können dem Landtag einen Vorschlag für ein neues Gesetz machen oder für die _____________ eines bestehenden Gesetztes. Aber auch die Bürgerinnen und Bürger können mit Hilfe eines</w:t>
                      </w:r>
                      <w:r w:rsidRPr="00037C92">
                        <w:rPr>
                          <w:rFonts w:ascii="Calibri" w:hAnsi="Calibri"/>
                          <w:b/>
                          <w:bCs/>
                        </w:rPr>
                        <w:t xml:space="preserve"> Volksbegehrens</w:t>
                      </w:r>
                      <w:r>
                        <w:rPr>
                          <w:rFonts w:ascii="Calibri" w:hAnsi="Calibri"/>
                        </w:rPr>
                        <w:t xml:space="preserve">* Gesetzesvorschläge in den Landtag einbringen. </w:t>
                      </w:r>
                    </w:p>
                    <w:p w14:paraId="5AF2069D" w14:textId="7290AE94" w:rsidR="005031FF" w:rsidRDefault="005031FF" w:rsidP="00037C92">
                      <w:pPr>
                        <w:spacing w:line="360" w:lineRule="auto"/>
                      </w:pPr>
                      <w:r>
                        <w:rPr>
                          <w:rFonts w:ascii="Calibri" w:hAnsi="Calibri"/>
                        </w:rPr>
                        <w:t xml:space="preserve">Sobald es einen neuen Gesetzesvorschlag gibt, befasst sich der Landtag in einer </w:t>
                      </w:r>
                      <w:r w:rsidRPr="00037C92">
                        <w:rPr>
                          <w:rFonts w:ascii="Calibri" w:hAnsi="Calibri"/>
                          <w:b/>
                          <w:bCs/>
                        </w:rPr>
                        <w:t>Plenarsitzung*</w:t>
                      </w:r>
                      <w:r>
                        <w:rPr>
                          <w:rFonts w:ascii="Calibri" w:hAnsi="Calibri"/>
                        </w:rPr>
                        <w:t xml:space="preserve"> mit dem Entwurf in einer sogenannte 1. Lesung. Nach der Lesung des Gesetz</w:t>
                      </w:r>
                      <w:r w:rsidR="000C4303">
                        <w:rPr>
                          <w:rFonts w:ascii="Calibri" w:hAnsi="Calibri"/>
                        </w:rPr>
                        <w:t>esentwurfs</w:t>
                      </w:r>
                      <w:r>
                        <w:rPr>
                          <w:rFonts w:ascii="Calibri" w:hAnsi="Calibri"/>
                        </w:rPr>
                        <w:t xml:space="preserve"> entscheiden die Abgeordneten welcher Fachausschuss sich intensiver mit </w:t>
                      </w:r>
                      <w:r w:rsidR="000C4303">
                        <w:rPr>
                          <w:rFonts w:ascii="Calibri" w:hAnsi="Calibri"/>
                        </w:rPr>
                        <w:t xml:space="preserve">dem Vorschlag </w:t>
                      </w:r>
                      <w:r>
                        <w:rPr>
                          <w:rFonts w:ascii="Calibri" w:hAnsi="Calibri"/>
                        </w:rPr>
                        <w:t xml:space="preserve">beschäftigen soll. In einem ________________ sitzen Abgeordnete verschiedener </w:t>
                      </w:r>
                      <w:r w:rsidR="000C4303">
                        <w:rPr>
                          <w:rFonts w:ascii="Calibri" w:hAnsi="Calibri"/>
                        </w:rPr>
                        <w:t>Parteien,</w:t>
                      </w:r>
                      <w:r>
                        <w:rPr>
                          <w:rFonts w:ascii="Calibri" w:hAnsi="Calibri"/>
                        </w:rPr>
                        <w:t xml:space="preserve"> die sich mit einem Thema besonders gut auskennen. Es gibt zum Beispiel Ausschüsse zu </w:t>
                      </w:r>
                      <w:r w:rsidR="000C4303">
                        <w:rPr>
                          <w:rFonts w:ascii="Calibri" w:hAnsi="Calibri"/>
                        </w:rPr>
                        <w:t>Bildung</w:t>
                      </w:r>
                      <w:r>
                        <w:rPr>
                          <w:rFonts w:ascii="Calibri" w:hAnsi="Calibri"/>
                        </w:rPr>
                        <w:t xml:space="preserve">, </w:t>
                      </w:r>
                      <w:r w:rsidR="000C4303">
                        <w:rPr>
                          <w:rFonts w:ascii="Calibri" w:hAnsi="Calibri"/>
                        </w:rPr>
                        <w:t>Finanzen</w:t>
                      </w:r>
                      <w:r>
                        <w:rPr>
                          <w:rFonts w:ascii="Calibri" w:hAnsi="Calibri"/>
                        </w:rPr>
                        <w:t xml:space="preserve"> oder ______________. </w:t>
                      </w:r>
                      <w:r w:rsidR="000C4303">
                        <w:rPr>
                          <w:rFonts w:ascii="Calibri" w:hAnsi="Calibri"/>
                        </w:rPr>
                        <w:t>In dem passenden Ausschuss setzen sich die</w:t>
                      </w:r>
                      <w:r w:rsidR="000C4303" w:rsidRPr="005C765B">
                        <w:rPr>
                          <w:rFonts w:ascii="Calibri" w:hAnsi="Calibri"/>
                        </w:rPr>
                        <w:t xml:space="preserve"> Abgeordneten </w:t>
                      </w:r>
                      <w:r w:rsidR="000C4303">
                        <w:rPr>
                          <w:rFonts w:ascii="Calibri" w:hAnsi="Calibri"/>
                        </w:rPr>
                        <w:t>dann weiter mit dem Vorschlag auseinander</w:t>
                      </w:r>
                      <w:r w:rsidR="000C4303" w:rsidRPr="005C765B">
                        <w:rPr>
                          <w:rFonts w:ascii="Calibri" w:hAnsi="Calibri"/>
                        </w:rPr>
                        <w:t>.</w:t>
                      </w:r>
                      <w:r>
                        <w:rPr>
                          <w:rFonts w:ascii="Calibri" w:hAnsi="Calibri"/>
                        </w:rPr>
                        <w:t xml:space="preserve"> Dort werden dann oft auch ______________ zu dem Thema eingeladen oder Interessensverbände, die ihre Meinung zu dem Gesetzentwurf vorstellen. Der Ausschuss hört sich die verschiedenen _________________ an und wertet diese aus. Das Ergebnis der Arbeit des Fachausschusses wird dann in einer Beschlussempfehlung festgehalten und diese mit dem Gesetzentwurf erneut im </w:t>
                      </w:r>
                      <w:r w:rsidRPr="000C4303">
                        <w:rPr>
                          <w:rFonts w:ascii="Calibri" w:hAnsi="Calibri"/>
                          <w:b/>
                          <w:bCs/>
                        </w:rPr>
                        <w:t>Plenum*</w:t>
                      </w:r>
                      <w:r>
                        <w:rPr>
                          <w:rFonts w:ascii="Calibri" w:hAnsi="Calibri"/>
                        </w:rPr>
                        <w:t xml:space="preserve"> diskutiert. So werden noch einmal alle Perspektiven auf den Gesetzentwurf deutlich. Überrings: Die </w:t>
                      </w:r>
                      <w:r w:rsidRPr="000C4303">
                        <w:rPr>
                          <w:rFonts w:ascii="Calibri" w:hAnsi="Calibri"/>
                          <w:b/>
                          <w:bCs/>
                        </w:rPr>
                        <w:t>Plenarsitzungen*</w:t>
                      </w:r>
                      <w:r>
                        <w:rPr>
                          <w:rFonts w:ascii="Calibri" w:hAnsi="Calibri"/>
                        </w:rPr>
                        <w:t xml:space="preserve"> im Landtag sind immer _____________, das heißt jede und jeder kann sich anhören, was im Landtag zu dem Gesetz diskutiert wird. Im Anschluss an die 2. Lesung bittet </w:t>
                      </w:r>
                      <w:r w:rsidR="003E28A0">
                        <w:rPr>
                          <w:rFonts w:ascii="Calibri" w:hAnsi="Calibri"/>
                        </w:rPr>
                        <w:t>die Landtagspräsidentin*</w:t>
                      </w:r>
                      <w:r>
                        <w:rPr>
                          <w:rFonts w:ascii="Calibri" w:hAnsi="Calibri"/>
                        </w:rPr>
                        <w:t>der Landtagspräsident die Abgeordneten über das Gesetz _____________.  Wenn die Mehrheit der Abgeordneten dafür stimmt, erklärt __________________ den Entwurf zu einem neuen Gesetz.</w:t>
                      </w:r>
                    </w:p>
                  </w:txbxContent>
                </v:textbox>
                <w10:wrap type="topAndBottom"/>
              </v:shape>
            </w:pict>
          </mc:Fallback>
        </mc:AlternateContent>
      </w:r>
    </w:p>
    <w:p w14:paraId="56A252A8" w14:textId="0C895032" w:rsidR="00A2451F" w:rsidRDefault="00A2451F" w:rsidP="00037C92">
      <w:pPr>
        <w:rPr>
          <w:rFonts w:ascii="Calibri" w:hAnsi="Calibri"/>
          <w:b/>
          <w:sz w:val="24"/>
          <w:szCs w:val="24"/>
        </w:rPr>
      </w:pPr>
    </w:p>
    <w:tbl>
      <w:tblPr>
        <w:tblStyle w:val="Tabellenraster"/>
        <w:tblpPr w:leftFromText="141" w:rightFromText="141" w:vertAnchor="text" w:horzAnchor="margin" w:tblpY="76"/>
        <w:tblW w:w="9464" w:type="dxa"/>
        <w:tblLook w:val="04A0" w:firstRow="1" w:lastRow="0" w:firstColumn="1" w:lastColumn="0" w:noHBand="0" w:noVBand="1"/>
      </w:tblPr>
      <w:tblGrid>
        <w:gridCol w:w="2547"/>
        <w:gridCol w:w="1701"/>
        <w:gridCol w:w="1430"/>
        <w:gridCol w:w="1893"/>
        <w:gridCol w:w="1893"/>
      </w:tblGrid>
      <w:tr w:rsidR="00037C92" w14:paraId="5F8D5803" w14:textId="77777777" w:rsidTr="00F86460">
        <w:trPr>
          <w:trHeight w:val="416"/>
        </w:trPr>
        <w:tc>
          <w:tcPr>
            <w:tcW w:w="2547" w:type="dxa"/>
          </w:tcPr>
          <w:p w14:paraId="67992AEA" w14:textId="3E6A5074" w:rsidR="00037C92" w:rsidRPr="000A20FE" w:rsidRDefault="00037C92" w:rsidP="00037C92">
            <w:pPr>
              <w:jc w:val="center"/>
              <w:rPr>
                <w:rFonts w:ascii="Calibri" w:hAnsi="Calibri"/>
                <w:sz w:val="22"/>
                <w:szCs w:val="22"/>
              </w:rPr>
            </w:pPr>
            <w:r w:rsidRPr="000A20FE">
              <w:rPr>
                <w:rFonts w:ascii="Calibri" w:hAnsi="Calibri"/>
                <w:sz w:val="22"/>
                <w:szCs w:val="22"/>
              </w:rPr>
              <w:t>Änderung</w:t>
            </w:r>
          </w:p>
        </w:tc>
        <w:tc>
          <w:tcPr>
            <w:tcW w:w="1701" w:type="dxa"/>
          </w:tcPr>
          <w:p w14:paraId="7A103A7B" w14:textId="77777777" w:rsidR="00037C92" w:rsidRPr="000A20FE" w:rsidRDefault="00037C92" w:rsidP="00037C92">
            <w:pPr>
              <w:jc w:val="center"/>
              <w:rPr>
                <w:rFonts w:ascii="Calibri" w:hAnsi="Calibri"/>
                <w:sz w:val="22"/>
                <w:szCs w:val="22"/>
              </w:rPr>
            </w:pPr>
            <w:r w:rsidRPr="000A20FE">
              <w:rPr>
                <w:rFonts w:ascii="Calibri" w:hAnsi="Calibri"/>
                <w:sz w:val="22"/>
                <w:szCs w:val="22"/>
              </w:rPr>
              <w:t>Fachausschuss</w:t>
            </w:r>
          </w:p>
        </w:tc>
        <w:tc>
          <w:tcPr>
            <w:tcW w:w="1430" w:type="dxa"/>
          </w:tcPr>
          <w:p w14:paraId="5BA07AF7" w14:textId="77777777" w:rsidR="00037C92" w:rsidRPr="000A20FE" w:rsidRDefault="00037C92" w:rsidP="00037C92">
            <w:pPr>
              <w:jc w:val="center"/>
              <w:rPr>
                <w:rFonts w:ascii="Calibri" w:hAnsi="Calibri"/>
                <w:sz w:val="22"/>
                <w:szCs w:val="22"/>
              </w:rPr>
            </w:pPr>
            <w:r w:rsidRPr="000A20FE">
              <w:rPr>
                <w:rFonts w:ascii="Calibri" w:hAnsi="Calibri"/>
                <w:sz w:val="22"/>
                <w:szCs w:val="22"/>
              </w:rPr>
              <w:t>öffentlich</w:t>
            </w:r>
          </w:p>
        </w:tc>
        <w:tc>
          <w:tcPr>
            <w:tcW w:w="1893" w:type="dxa"/>
          </w:tcPr>
          <w:p w14:paraId="369A405B" w14:textId="68C6DCC5" w:rsidR="00037C92" w:rsidRPr="000A20FE" w:rsidRDefault="000C4303" w:rsidP="00037C92">
            <w:pPr>
              <w:jc w:val="center"/>
              <w:rPr>
                <w:rFonts w:ascii="Calibri" w:hAnsi="Calibri"/>
                <w:sz w:val="22"/>
                <w:szCs w:val="22"/>
              </w:rPr>
            </w:pPr>
            <w:r>
              <w:rPr>
                <w:rFonts w:ascii="Calibri" w:hAnsi="Calibri"/>
                <w:sz w:val="22"/>
                <w:szCs w:val="22"/>
              </w:rPr>
              <w:t>Infrastruktur</w:t>
            </w:r>
          </w:p>
        </w:tc>
        <w:tc>
          <w:tcPr>
            <w:tcW w:w="1893" w:type="dxa"/>
          </w:tcPr>
          <w:p w14:paraId="56A3A8BE" w14:textId="77777777" w:rsidR="00037C92" w:rsidRPr="000A20FE" w:rsidRDefault="00037C92" w:rsidP="00037C92">
            <w:pPr>
              <w:jc w:val="center"/>
              <w:rPr>
                <w:rFonts w:ascii="Calibri" w:hAnsi="Calibri"/>
                <w:sz w:val="22"/>
                <w:szCs w:val="22"/>
              </w:rPr>
            </w:pPr>
            <w:r w:rsidRPr="000A20FE">
              <w:rPr>
                <w:rFonts w:ascii="Calibri" w:hAnsi="Calibri"/>
                <w:sz w:val="22"/>
                <w:szCs w:val="22"/>
              </w:rPr>
              <w:t>Abgeordnete</w:t>
            </w:r>
          </w:p>
        </w:tc>
      </w:tr>
      <w:tr w:rsidR="00037C92" w14:paraId="42BDC5BD" w14:textId="77777777" w:rsidTr="00F86460">
        <w:trPr>
          <w:trHeight w:val="420"/>
        </w:trPr>
        <w:tc>
          <w:tcPr>
            <w:tcW w:w="2547" w:type="dxa"/>
          </w:tcPr>
          <w:p w14:paraId="7310BB56" w14:textId="5560EEB5" w:rsidR="00037C92" w:rsidRDefault="00F86460" w:rsidP="00037C92">
            <w:pPr>
              <w:jc w:val="center"/>
              <w:rPr>
                <w:rFonts w:ascii="Calibri" w:hAnsi="Calibri"/>
                <w:sz w:val="22"/>
                <w:szCs w:val="22"/>
              </w:rPr>
            </w:pPr>
            <w:r>
              <w:rPr>
                <w:rFonts w:ascii="Calibri" w:hAnsi="Calibri"/>
                <w:sz w:val="22"/>
                <w:szCs w:val="22"/>
              </w:rPr>
              <w:t xml:space="preserve">die </w:t>
            </w:r>
            <w:r w:rsidR="00037C92" w:rsidRPr="000A20FE">
              <w:rPr>
                <w:rFonts w:ascii="Calibri" w:hAnsi="Calibri"/>
                <w:sz w:val="22"/>
                <w:szCs w:val="22"/>
              </w:rPr>
              <w:t>Landtagspräsident</w:t>
            </w:r>
            <w:r>
              <w:rPr>
                <w:rFonts w:ascii="Calibri" w:hAnsi="Calibri"/>
                <w:sz w:val="22"/>
                <w:szCs w:val="22"/>
              </w:rPr>
              <w:t>in</w:t>
            </w:r>
            <w:r w:rsidR="003E28A0">
              <w:rPr>
                <w:rFonts w:ascii="Calibri" w:hAnsi="Calibri"/>
                <w:sz w:val="22"/>
                <w:szCs w:val="22"/>
              </w:rPr>
              <w:t>*</w:t>
            </w:r>
          </w:p>
          <w:p w14:paraId="4C7666DF" w14:textId="62CBA561" w:rsidR="00F86460" w:rsidRPr="000A20FE" w:rsidRDefault="00F86460" w:rsidP="00037C92">
            <w:pPr>
              <w:jc w:val="center"/>
              <w:rPr>
                <w:rFonts w:ascii="Calibri" w:hAnsi="Calibri"/>
                <w:sz w:val="22"/>
                <w:szCs w:val="22"/>
              </w:rPr>
            </w:pPr>
            <w:r>
              <w:rPr>
                <w:rFonts w:ascii="Calibri" w:hAnsi="Calibri"/>
                <w:sz w:val="22"/>
                <w:szCs w:val="22"/>
              </w:rPr>
              <w:t>der Landtagspräsident</w:t>
            </w:r>
          </w:p>
        </w:tc>
        <w:tc>
          <w:tcPr>
            <w:tcW w:w="1701" w:type="dxa"/>
          </w:tcPr>
          <w:p w14:paraId="7555558C" w14:textId="77777777" w:rsidR="00037C92" w:rsidRPr="000A20FE" w:rsidRDefault="00037C92" w:rsidP="00037C92">
            <w:pPr>
              <w:jc w:val="center"/>
              <w:rPr>
                <w:rFonts w:ascii="Calibri" w:hAnsi="Calibri"/>
                <w:sz w:val="22"/>
                <w:szCs w:val="22"/>
              </w:rPr>
            </w:pPr>
            <w:r w:rsidRPr="000A20FE">
              <w:rPr>
                <w:rFonts w:ascii="Calibri" w:hAnsi="Calibri"/>
                <w:sz w:val="22"/>
                <w:szCs w:val="22"/>
              </w:rPr>
              <w:t>Argumente</w:t>
            </w:r>
          </w:p>
        </w:tc>
        <w:tc>
          <w:tcPr>
            <w:tcW w:w="1430" w:type="dxa"/>
          </w:tcPr>
          <w:p w14:paraId="65BFC236" w14:textId="2CC54528" w:rsidR="00037C92" w:rsidRPr="000A20FE" w:rsidRDefault="00037C92" w:rsidP="00037C92">
            <w:pPr>
              <w:jc w:val="center"/>
              <w:rPr>
                <w:rFonts w:ascii="Calibri" w:hAnsi="Calibri"/>
                <w:sz w:val="22"/>
                <w:szCs w:val="22"/>
              </w:rPr>
            </w:pPr>
            <w:r w:rsidRPr="000A20FE">
              <w:rPr>
                <w:rFonts w:ascii="Calibri" w:hAnsi="Calibri"/>
                <w:sz w:val="22"/>
                <w:szCs w:val="22"/>
              </w:rPr>
              <w:t>Pflichten</w:t>
            </w:r>
          </w:p>
        </w:tc>
        <w:tc>
          <w:tcPr>
            <w:tcW w:w="1893" w:type="dxa"/>
          </w:tcPr>
          <w:p w14:paraId="088A7041" w14:textId="77777777" w:rsidR="00037C92" w:rsidRPr="000A20FE" w:rsidRDefault="00037C92" w:rsidP="00037C92">
            <w:pPr>
              <w:jc w:val="center"/>
              <w:rPr>
                <w:rFonts w:ascii="Calibri" w:hAnsi="Calibri"/>
                <w:sz w:val="22"/>
                <w:szCs w:val="22"/>
              </w:rPr>
            </w:pPr>
            <w:r w:rsidRPr="000A20FE">
              <w:rPr>
                <w:rFonts w:ascii="Calibri" w:hAnsi="Calibri"/>
                <w:sz w:val="22"/>
                <w:szCs w:val="22"/>
              </w:rPr>
              <w:t>abzustimmen</w:t>
            </w:r>
          </w:p>
        </w:tc>
        <w:tc>
          <w:tcPr>
            <w:tcW w:w="1893" w:type="dxa"/>
          </w:tcPr>
          <w:p w14:paraId="420130E6" w14:textId="2922FB00" w:rsidR="00037C92" w:rsidRPr="000A20FE" w:rsidRDefault="00037C92" w:rsidP="00037C92">
            <w:pPr>
              <w:jc w:val="center"/>
              <w:rPr>
                <w:rFonts w:ascii="Calibri" w:hAnsi="Calibri"/>
                <w:sz w:val="22"/>
                <w:szCs w:val="22"/>
              </w:rPr>
            </w:pPr>
            <w:r w:rsidRPr="000A20FE">
              <w:rPr>
                <w:rFonts w:ascii="Calibri" w:hAnsi="Calibri"/>
                <w:sz w:val="22"/>
                <w:szCs w:val="22"/>
              </w:rPr>
              <w:t>Expert</w:t>
            </w:r>
            <w:r w:rsidR="000C4303">
              <w:rPr>
                <w:rFonts w:ascii="Calibri" w:hAnsi="Calibri"/>
                <w:sz w:val="22"/>
                <w:szCs w:val="22"/>
              </w:rPr>
              <w:t>*inne</w:t>
            </w:r>
            <w:r w:rsidRPr="000A20FE">
              <w:rPr>
                <w:rFonts w:ascii="Calibri" w:hAnsi="Calibri"/>
                <w:sz w:val="22"/>
                <w:szCs w:val="22"/>
              </w:rPr>
              <w:t>n</w:t>
            </w:r>
          </w:p>
        </w:tc>
      </w:tr>
    </w:tbl>
    <w:p w14:paraId="609C65F8" w14:textId="0CC7E5ED" w:rsidR="00037C92" w:rsidRDefault="00037C92" w:rsidP="005031FF">
      <w:pPr>
        <w:ind w:left="142"/>
        <w:rPr>
          <w:rFonts w:ascii="Calibri" w:hAnsi="Calibri"/>
          <w:b/>
          <w:sz w:val="24"/>
          <w:szCs w:val="24"/>
        </w:rPr>
      </w:pPr>
    </w:p>
    <w:p w14:paraId="19BBF1DD" w14:textId="62A14A12" w:rsidR="00037C92" w:rsidRDefault="000C4303" w:rsidP="005031FF">
      <w:pPr>
        <w:ind w:left="142"/>
        <w:rPr>
          <w:rFonts w:ascii="Calibri" w:hAnsi="Calibri"/>
          <w:b/>
          <w:sz w:val="24"/>
          <w:szCs w:val="24"/>
        </w:rPr>
      </w:pPr>
      <w:r w:rsidRPr="00907AE0">
        <w:rPr>
          <w:rFonts w:ascii="Calibri" w:hAnsi="Calibri"/>
          <w:noProof/>
          <w:lang w:eastAsia="de-DE"/>
        </w:rPr>
        <mc:AlternateContent>
          <mc:Choice Requires="wps">
            <w:drawing>
              <wp:anchor distT="0" distB="0" distL="114300" distR="114300" simplePos="0" relativeHeight="251727872" behindDoc="0" locked="0" layoutInCell="1" allowOverlap="1" wp14:anchorId="03456469" wp14:editId="00C80D1A">
                <wp:simplePos x="0" y="0"/>
                <wp:positionH relativeFrom="column">
                  <wp:posOffset>-17780</wp:posOffset>
                </wp:positionH>
                <wp:positionV relativeFrom="paragraph">
                  <wp:posOffset>280035</wp:posOffset>
                </wp:positionV>
                <wp:extent cx="2040255" cy="2124075"/>
                <wp:effectExtent l="12700" t="12700" r="17145" b="9525"/>
                <wp:wrapSquare wrapText="bothSides"/>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0255" cy="2124075"/>
                        </a:xfrm>
                        <a:prstGeom prst="rect">
                          <a:avLst/>
                        </a:prstGeom>
                        <a:ln>
                          <a:solidFill>
                            <a:srgbClr val="84AFDD"/>
                          </a:solidFill>
                          <a:headEnd/>
                          <a:tailEnd/>
                        </a:ln>
                      </wps:spPr>
                      <wps:style>
                        <a:lnRef idx="2">
                          <a:schemeClr val="accent1"/>
                        </a:lnRef>
                        <a:fillRef idx="1">
                          <a:schemeClr val="lt1"/>
                        </a:fillRef>
                        <a:effectRef idx="0">
                          <a:schemeClr val="accent1"/>
                        </a:effectRef>
                        <a:fontRef idx="minor">
                          <a:schemeClr val="dk1"/>
                        </a:fontRef>
                      </wps:style>
                      <wps:txbx>
                        <w:txbxContent>
                          <w:p w14:paraId="50854613" w14:textId="1B48898F" w:rsidR="00A2451F" w:rsidRPr="00037C92" w:rsidRDefault="000C4303" w:rsidP="000C4303">
                            <w:pPr>
                              <w:jc w:val="left"/>
                              <w:rPr>
                                <w:b/>
                                <w:bCs/>
                                <w:sz w:val="18"/>
                                <w:szCs w:val="18"/>
                              </w:rPr>
                            </w:pPr>
                            <w:r>
                              <w:rPr>
                                <w:b/>
                                <w:bCs/>
                                <w:sz w:val="18"/>
                                <w:szCs w:val="18"/>
                              </w:rPr>
                              <w:t>*</w:t>
                            </w:r>
                            <w:r w:rsidR="00A2451F" w:rsidRPr="00037C92">
                              <w:rPr>
                                <w:b/>
                                <w:bCs/>
                                <w:sz w:val="18"/>
                                <w:szCs w:val="18"/>
                              </w:rPr>
                              <w:t xml:space="preserve">Plenarsitzung oder auch Plenum: </w:t>
                            </w:r>
                          </w:p>
                          <w:p w14:paraId="23DE16A1" w14:textId="328C3C41" w:rsidR="00A2451F" w:rsidRPr="00907AE0" w:rsidRDefault="00A2451F" w:rsidP="00A2451F">
                            <w:pPr>
                              <w:rPr>
                                <w:sz w:val="16"/>
                                <w:szCs w:val="16"/>
                              </w:rPr>
                            </w:pPr>
                            <w:r w:rsidRPr="00907AE0">
                              <w:rPr>
                                <w:sz w:val="16"/>
                                <w:szCs w:val="16"/>
                              </w:rPr>
                              <w:t xml:space="preserve">Die Vollversammlung </w:t>
                            </w:r>
                            <w:r w:rsidR="000C4303">
                              <w:rPr>
                                <w:sz w:val="16"/>
                                <w:szCs w:val="16"/>
                              </w:rPr>
                              <w:t>des</w:t>
                            </w:r>
                            <w:r w:rsidRPr="00907AE0">
                              <w:rPr>
                                <w:sz w:val="16"/>
                                <w:szCs w:val="16"/>
                              </w:rPr>
                              <w:t xml:space="preserve"> </w:t>
                            </w:r>
                            <w:r w:rsidR="000C4303">
                              <w:rPr>
                                <w:sz w:val="16"/>
                                <w:szCs w:val="16"/>
                              </w:rPr>
                              <w:t>Landtages</w:t>
                            </w:r>
                            <w:r w:rsidRPr="00907AE0">
                              <w:rPr>
                                <w:sz w:val="16"/>
                                <w:szCs w:val="16"/>
                              </w:rPr>
                              <w:t xml:space="preserve"> bei der alle Abgeordneten zusammenkommen um </w:t>
                            </w:r>
                            <w:r w:rsidR="000C4303">
                              <w:rPr>
                                <w:sz w:val="16"/>
                                <w:szCs w:val="16"/>
                              </w:rPr>
                              <w:t xml:space="preserve">z.B. </w:t>
                            </w:r>
                            <w:r w:rsidRPr="00907AE0">
                              <w:rPr>
                                <w:sz w:val="16"/>
                                <w:szCs w:val="16"/>
                              </w:rPr>
                              <w:t>über Gesetzesvor</w:t>
                            </w:r>
                            <w:r>
                              <w:rPr>
                                <w:sz w:val="16"/>
                                <w:szCs w:val="16"/>
                              </w:rPr>
                              <w:t xml:space="preserve">schläge zu </w:t>
                            </w:r>
                            <w:r w:rsidRPr="00907AE0">
                              <w:rPr>
                                <w:sz w:val="16"/>
                                <w:szCs w:val="16"/>
                              </w:rPr>
                              <w:t>beraten.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03456469" id="_x0000_s1028" type="#_x0000_t202" style="position:absolute;left:0;text-align:left;margin-left:-1.4pt;margin-top:22.05pt;width:160.65pt;height:167.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HtAIXwIAAPkEAAAOAAAAZHJzL2Uyb0RvYy54bWysVNuO0zAQfUfiHyy/s0lDyy5R01VpWYS0&#13;&#10;XMQuH+D60ljreILtbVK+nrGThi4gISFeLF9mzsyZOePldd8YcpDOa7AVnV3klEjLQWi7r+jX+5sX&#13;&#10;V5T4wKxgBqys6FF6er16/mzZtaUsoAYjpCMIYn3ZtRWtQ2jLLPO8lg3zF9BKi48KXMMCHt0+E451&#13;&#10;iN6YrMjzV1kHTrQOuPQeb7fDI10lfKUkD5+U8jIQU1HMLaTVpXUX12y1ZOXesbbWfEyD/UMWDdMW&#13;&#10;g05QWxYYeXT6N6hGcwceVLjg0GSglOYycUA2s/wXNnc1a2XigsXx7VQm//9g+cfDZ0e0qOjL/JIS&#13;&#10;yxps0r3sg5JGkCLWp2t9iWZ3LRqG/g302OfE1be3wB88sbCpmd3LtXPQ1ZIJzG8WPbMz1wHHR5Bd&#13;&#10;9wEEhmGPARJQr1wTi4flIIiOfTpOvcFUCMfLIp/nxWJBCce3YlbM88tFisHKk3vrfHgnoSFxU1GH&#13;&#10;zU/w7HDrQ0yHlSeTGM3YuHowWtxoY9LB7Xcb48iBoVyu5uub7XaM8cQscnxrRdJOYNoMe4SPkIl0&#13;&#10;5DkyDkcjh3BfpMJKRy5D+aLG5RSOcS5tGOoWkdA6uilMbXIc6/7U0UxOo210k0n7k2P+94iTR4oK&#13;&#10;NkzOjbbg/gQgHk7pqsH+xH7gHLsf+l2f5DVJaQfiiCJwMMwi/h24qcF9p6TDOayo//bInKTEvLco&#13;&#10;pNez+TwObjrMF5cFHtz5y+78hVmOUBUNlAzbTUjDHjlZWKPglE5SiLkNmYw543wlhYx/QRzg83Oy&#13;&#10;+vljrX4AAAD//wMAUEsDBBQABgAIAAAAIQAr3HKT4wAAAA4BAAAPAAAAZHJzL2Rvd25yZXYueG1s&#13;&#10;TI/NTsMwEITvSLyDtUhcUOskNCWkcSpUVAmpJwoP4MZLHNU/ke2m4e1ZTnBZ7Wo0s98029kaNmGI&#13;&#10;g3cC8mUGDF3n1eB6AZ8f+0UFLCbplDTeoYBvjLBtb28aWSt/de84HVPPKMTFWgrQKY0157HTaGVc&#13;&#10;+hEdaV8+WJnoDD1XQV4p3BpeZNmaWzk4+qDliDuN3fl4sQL2SXelmg5jKJ4fzokffGl2b0Lc382v&#13;&#10;GxovG2AJ5/TngN8OxA8tgZ38xanIjIBFQfhJwGqVAyP9Ma9KYCdanqo18Lbh/2u0PwAAAP//AwBQ&#13;&#10;SwECLQAUAAYACAAAACEAtoM4kv4AAADhAQAAEwAAAAAAAAAAAAAAAAAAAAAAW0NvbnRlbnRfVHlw&#13;&#10;ZXNdLnhtbFBLAQItABQABgAIAAAAIQA4/SH/1gAAAJQBAAALAAAAAAAAAAAAAAAAAC8BAABfcmVs&#13;&#10;cy8ucmVsc1BLAQItABQABgAIAAAAIQAnHtAIXwIAAPkEAAAOAAAAAAAAAAAAAAAAAC4CAABkcnMv&#13;&#10;ZTJvRG9jLnhtbFBLAQItABQABgAIAAAAIQAr3HKT4wAAAA4BAAAPAAAAAAAAAAAAAAAAALkEAABk&#13;&#10;cnMvZG93bnJldi54bWxQSwUGAAAAAAQABADzAAAAyQUAAAAA&#13;&#10;" fillcolor="white [3201]" strokecolor="#84afdd" strokeweight="1.5pt">
                <v:stroke endcap="round"/>
                <v:textbox>
                  <w:txbxContent>
                    <w:p w14:paraId="50854613" w14:textId="1B48898F" w:rsidR="00A2451F" w:rsidRPr="00037C92" w:rsidRDefault="000C4303" w:rsidP="000C4303">
                      <w:pPr>
                        <w:jc w:val="left"/>
                        <w:rPr>
                          <w:b/>
                          <w:bCs/>
                          <w:sz w:val="18"/>
                          <w:szCs w:val="18"/>
                        </w:rPr>
                      </w:pPr>
                      <w:r>
                        <w:rPr>
                          <w:b/>
                          <w:bCs/>
                          <w:sz w:val="18"/>
                          <w:szCs w:val="18"/>
                        </w:rPr>
                        <w:t>*</w:t>
                      </w:r>
                      <w:r w:rsidR="00A2451F" w:rsidRPr="00037C92">
                        <w:rPr>
                          <w:b/>
                          <w:bCs/>
                          <w:sz w:val="18"/>
                          <w:szCs w:val="18"/>
                        </w:rPr>
                        <w:t xml:space="preserve">Plenarsitzung oder auch Plenum: </w:t>
                      </w:r>
                    </w:p>
                    <w:p w14:paraId="23DE16A1" w14:textId="328C3C41" w:rsidR="00A2451F" w:rsidRPr="00907AE0" w:rsidRDefault="00A2451F" w:rsidP="00A2451F">
                      <w:pPr>
                        <w:rPr>
                          <w:sz w:val="16"/>
                          <w:szCs w:val="16"/>
                        </w:rPr>
                      </w:pPr>
                      <w:r w:rsidRPr="00907AE0">
                        <w:rPr>
                          <w:sz w:val="16"/>
                          <w:szCs w:val="16"/>
                        </w:rPr>
                        <w:t xml:space="preserve">Die Vollversammlung </w:t>
                      </w:r>
                      <w:r w:rsidR="000C4303">
                        <w:rPr>
                          <w:sz w:val="16"/>
                          <w:szCs w:val="16"/>
                        </w:rPr>
                        <w:t>des</w:t>
                      </w:r>
                      <w:r w:rsidRPr="00907AE0">
                        <w:rPr>
                          <w:sz w:val="16"/>
                          <w:szCs w:val="16"/>
                        </w:rPr>
                        <w:t xml:space="preserve"> </w:t>
                      </w:r>
                      <w:r w:rsidR="000C4303">
                        <w:rPr>
                          <w:sz w:val="16"/>
                          <w:szCs w:val="16"/>
                        </w:rPr>
                        <w:t>Landtages</w:t>
                      </w:r>
                      <w:r w:rsidRPr="00907AE0">
                        <w:rPr>
                          <w:sz w:val="16"/>
                          <w:szCs w:val="16"/>
                        </w:rPr>
                        <w:t xml:space="preserve"> bei der alle Abgeordneten zusammenkommen um </w:t>
                      </w:r>
                      <w:r w:rsidR="000C4303">
                        <w:rPr>
                          <w:sz w:val="16"/>
                          <w:szCs w:val="16"/>
                        </w:rPr>
                        <w:t xml:space="preserve">z.B. </w:t>
                      </w:r>
                      <w:r w:rsidRPr="00907AE0">
                        <w:rPr>
                          <w:sz w:val="16"/>
                          <w:szCs w:val="16"/>
                        </w:rPr>
                        <w:t>über Gesetzesvor</w:t>
                      </w:r>
                      <w:r>
                        <w:rPr>
                          <w:sz w:val="16"/>
                          <w:szCs w:val="16"/>
                        </w:rPr>
                        <w:t xml:space="preserve">schläge zu </w:t>
                      </w:r>
                      <w:r w:rsidRPr="00907AE0">
                        <w:rPr>
                          <w:sz w:val="16"/>
                          <w:szCs w:val="16"/>
                        </w:rPr>
                        <w:t>beraten.</w:t>
                      </w:r>
                    </w:p>
                  </w:txbxContent>
                </v:textbox>
                <w10:wrap type="square"/>
              </v:shape>
            </w:pict>
          </mc:Fallback>
        </mc:AlternateContent>
      </w:r>
      <w:r w:rsidR="00037C92" w:rsidRPr="00907AE0">
        <w:rPr>
          <w:rFonts w:ascii="Calibri" w:hAnsi="Calibri"/>
          <w:noProof/>
          <w:lang w:eastAsia="de-DE"/>
        </w:rPr>
        <mc:AlternateContent>
          <mc:Choice Requires="wps">
            <w:drawing>
              <wp:anchor distT="0" distB="0" distL="114300" distR="114300" simplePos="0" relativeHeight="251728896" behindDoc="0" locked="0" layoutInCell="1" allowOverlap="1" wp14:anchorId="124B9E95" wp14:editId="15AB41BD">
                <wp:simplePos x="0" y="0"/>
                <wp:positionH relativeFrom="column">
                  <wp:posOffset>2237740</wp:posOffset>
                </wp:positionH>
                <wp:positionV relativeFrom="paragraph">
                  <wp:posOffset>277495</wp:posOffset>
                </wp:positionV>
                <wp:extent cx="4391025" cy="2124075"/>
                <wp:effectExtent l="12700" t="12700" r="15875" b="9525"/>
                <wp:wrapSquare wrapText="bothSides"/>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1025" cy="2124075"/>
                        </a:xfrm>
                        <a:prstGeom prst="rect">
                          <a:avLst/>
                        </a:prstGeom>
                        <a:ln>
                          <a:solidFill>
                            <a:srgbClr val="84AFDD"/>
                          </a:solidFill>
                          <a:headEnd/>
                          <a:tailEnd/>
                        </a:ln>
                      </wps:spPr>
                      <wps:style>
                        <a:lnRef idx="2">
                          <a:schemeClr val="accent1"/>
                        </a:lnRef>
                        <a:fillRef idx="1">
                          <a:schemeClr val="lt1"/>
                        </a:fillRef>
                        <a:effectRef idx="0">
                          <a:schemeClr val="accent1"/>
                        </a:effectRef>
                        <a:fontRef idx="minor">
                          <a:schemeClr val="dk1"/>
                        </a:fontRef>
                      </wps:style>
                      <wps:txbx>
                        <w:txbxContent>
                          <w:p w14:paraId="1A16DC28" w14:textId="48D1E30E" w:rsidR="00A2451F" w:rsidRPr="00907AE0" w:rsidRDefault="000C4303" w:rsidP="00A2451F">
                            <w:pPr>
                              <w:rPr>
                                <w:sz w:val="18"/>
                                <w:szCs w:val="18"/>
                              </w:rPr>
                            </w:pPr>
                            <w:r>
                              <w:rPr>
                                <w:b/>
                                <w:bCs/>
                                <w:sz w:val="18"/>
                                <w:szCs w:val="18"/>
                              </w:rPr>
                              <w:t>*</w:t>
                            </w:r>
                            <w:r w:rsidR="00A2451F" w:rsidRPr="00037C92">
                              <w:rPr>
                                <w:b/>
                                <w:bCs/>
                                <w:sz w:val="18"/>
                                <w:szCs w:val="18"/>
                              </w:rPr>
                              <w:t>Volksbegehren</w:t>
                            </w:r>
                            <w:r w:rsidR="00A2451F">
                              <w:rPr>
                                <w:sz w:val="18"/>
                                <w:szCs w:val="18"/>
                              </w:rPr>
                              <w:t>:</w:t>
                            </w:r>
                            <w:r w:rsidR="00A2451F" w:rsidRPr="00907AE0">
                              <w:rPr>
                                <w:sz w:val="18"/>
                                <w:szCs w:val="18"/>
                              </w:rPr>
                              <w:t xml:space="preserve"> </w:t>
                            </w:r>
                          </w:p>
                          <w:p w14:paraId="7A08B0D0" w14:textId="48DB56F9" w:rsidR="00A2451F" w:rsidRDefault="00A2451F" w:rsidP="00A2451F">
                            <w:pPr>
                              <w:rPr>
                                <w:sz w:val="16"/>
                                <w:szCs w:val="16"/>
                              </w:rPr>
                            </w:pPr>
                            <w:r>
                              <w:rPr>
                                <w:sz w:val="16"/>
                                <w:szCs w:val="16"/>
                              </w:rPr>
                              <w:t>Ein Volksbegehren ermöglicht Bürgerinnen und Bürg</w:t>
                            </w:r>
                            <w:r w:rsidR="00D54130">
                              <w:rPr>
                                <w:sz w:val="16"/>
                                <w:szCs w:val="16"/>
                              </w:rPr>
                              <w:t>ern das Einbringen eines Gesetz</w:t>
                            </w:r>
                            <w:r>
                              <w:rPr>
                                <w:sz w:val="16"/>
                                <w:szCs w:val="16"/>
                              </w:rPr>
                              <w:t>entwurfs im Parlament</w:t>
                            </w:r>
                            <w:r w:rsidRPr="00907AE0">
                              <w:rPr>
                                <w:sz w:val="16"/>
                                <w:szCs w:val="16"/>
                              </w:rPr>
                              <w:t>.</w:t>
                            </w:r>
                            <w:r>
                              <w:rPr>
                                <w:sz w:val="16"/>
                                <w:szCs w:val="16"/>
                              </w:rPr>
                              <w:t xml:space="preserve"> Damit </w:t>
                            </w:r>
                            <w:r w:rsidR="000C4303">
                              <w:rPr>
                                <w:sz w:val="16"/>
                                <w:szCs w:val="16"/>
                              </w:rPr>
                              <w:t>das</w:t>
                            </w:r>
                            <w:r>
                              <w:rPr>
                                <w:sz w:val="16"/>
                                <w:szCs w:val="16"/>
                              </w:rPr>
                              <w:t xml:space="preserve"> </w:t>
                            </w:r>
                            <w:r w:rsidR="000C4303">
                              <w:rPr>
                                <w:sz w:val="16"/>
                                <w:szCs w:val="16"/>
                              </w:rPr>
                              <w:t>Landesparlament</w:t>
                            </w:r>
                            <w:r>
                              <w:rPr>
                                <w:sz w:val="16"/>
                                <w:szCs w:val="16"/>
                              </w:rPr>
                              <w:t xml:space="preserve"> sich mit dem Vorschlag befasst</w:t>
                            </w:r>
                            <w:r w:rsidR="00D54130">
                              <w:rPr>
                                <w:sz w:val="16"/>
                                <w:szCs w:val="16"/>
                              </w:rPr>
                              <w:t>,</w:t>
                            </w:r>
                            <w:r>
                              <w:rPr>
                                <w:sz w:val="16"/>
                                <w:szCs w:val="16"/>
                              </w:rPr>
                              <w:t xml:space="preserve"> müssen die Bürgerinnen und Bürger eine bestimmte Anzahl an Unterschriften in einer festgelegten Frist sammeln. Die</w:t>
                            </w:r>
                            <w:r w:rsidR="00D54130">
                              <w:rPr>
                                <w:sz w:val="16"/>
                                <w:szCs w:val="16"/>
                              </w:rPr>
                              <w:t xml:space="preserve"> genauen</w:t>
                            </w:r>
                            <w:r>
                              <w:rPr>
                                <w:sz w:val="16"/>
                                <w:szCs w:val="16"/>
                              </w:rPr>
                              <w:t xml:space="preserve"> Bedingungen variieren von Bundesland zu Bundesland erheblich. So gibt es in Bayern sehr viele Volksbegehren während in Hessen bisher noch nie eines erfolgreich war – da die Regelungen dort sehr strikt sind. </w:t>
                            </w:r>
                          </w:p>
                          <w:p w14:paraId="3A7403F0" w14:textId="36C8B95D" w:rsidR="00A2451F" w:rsidRPr="00907AE0" w:rsidRDefault="00A2451F" w:rsidP="00A2451F">
                            <w:pPr>
                              <w:rPr>
                                <w:sz w:val="16"/>
                                <w:szCs w:val="16"/>
                              </w:rPr>
                            </w:pPr>
                            <w:r>
                              <w:rPr>
                                <w:sz w:val="16"/>
                                <w:szCs w:val="16"/>
                              </w:rPr>
                              <w:t>Ein erfolgreiches Volksbegehren führt dazu, dass das Parlament sich mit dem Gesetzesvorschlag beschäftigen muss – nicht jedoch dass es diesen annehmen muss. Wenn das Parlament den Entwurf ablehnt, können die Bürgerinnen und Bürger aber einen Volksentscheid verlangen. Dann wird über den Gesetzesentwurf bei einer Wahl abgestimmt und alle wahlberechtigten Bürgerinnen und Bürgern entscheiden selbst</w:t>
                            </w:r>
                            <w:r w:rsidR="00D54130">
                              <w:rPr>
                                <w:sz w:val="16"/>
                                <w:szCs w:val="16"/>
                              </w:rPr>
                              <w:t>,</w:t>
                            </w:r>
                            <w:r>
                              <w:rPr>
                                <w:sz w:val="16"/>
                                <w:szCs w:val="16"/>
                              </w:rPr>
                              <w:t xml:space="preserve"> ob das Gesetz angenommen oder abgelehnt werden soll.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 w14:anchorId="124B9E95" id="_x0000_s1029" type="#_x0000_t202" style="position:absolute;left:0;text-align:left;margin-left:176.2pt;margin-top:21.85pt;width:345.75pt;height:167.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2otzXwIAAPcEAAAOAAAAZHJzL2Uyb0RvYy54bWysVNtu2zAMfR+wfxD0vtpx07U14hRZsg4D&#13;&#10;ugvW7gMUXWKhsuhJauzs60fJjpduAwYMexF0IQ95yEMtbvrGkL10XoOt6Owsp0RaDkLbXUW/Pty+&#13;&#10;uqLEB2YFM2BlRQ/S05vlyxeLri1lATUYIR1BEOvLrq1oHUJbZpnntWyYP4NWWnxU4BoW8Oh2mXCs&#13;&#10;Q/TGZEWev846cKJ1wKX3eLsZHuky4SslefiklJeBmIpibiGtLq3buGbLBSt3jrW15mMa7B+yaJi2&#13;&#10;GHSC2rDAyJPTv0E1mjvwoMIZhyYDpTSXiQOymeW/sLmvWSsTFyyOb6cy+f8Hyz/uPzuiRUXPKbGs&#13;&#10;wRY9yD4oaQQpYnW61pdodN+iWejfQI9dTkx9ewf80RML65rZnVw5B10tmcDsZtEzO3EdcHwE2XYf&#13;&#10;QGAY9hQgAfXKNbF0WAyC6Nilw9QZTIVwvJyfX8/y4oISjm/FrJjnlxcpBiuP7q3z4Z2EhsRNRR22&#13;&#10;PsGz/Z0PMR1WHk1iNGPj6sFocauNSQe3266NI3uGYrmar243mzHGM7PI8a0VSTmBaTPsET5CJtKR&#13;&#10;58g4HIwcwn2RCuuMXIqhfFHhcgrHOJc2DHWLSGgd3RSmNjmOdX/uaCan0Ta6yaT8yTH/e8TJI0UF&#13;&#10;GybnRltwfwIQj8d01WB/ZD9wjt0P/bYfxTVKaQvigCJwMEwi/hy4qcF9p6TDKayo//bEnKTEvLco&#13;&#10;pOvZfB7HNh3mF5cFHtzpy/b0hVmOUBUNlAzbdUijHjlZWKHglE5SiLkNmYw543QlhYw/QRzf03Oy&#13;&#10;+vlfLX8AAAD//wMAUEsDBBQABgAIAAAAIQAAPgzN4wAAABABAAAPAAAAZHJzL2Rvd25yZXYueG1s&#13;&#10;TE/LasMwELwX+g9iC72URq4fTeJYDiUlUMipaT5AsTaWiR7GUhz377s5NZeBZWbnUa0na9iIQ+i8&#13;&#10;E/A2S4Cha7zqXCvg8LN9XQALUToljXco4BcDrOvHh0qWyl/dN4772DIycaGUAnSMfcl5aDRaGWa+&#13;&#10;R0fcyQ9WRjqHlqtBXsncGp4myTu3snOUoGWPG43NeX+xArZRN4Uad/2QLl/Oke98YTZfQjw/TZ8r&#13;&#10;go8VsIhT/P+A2wbqDzUVO/qLU4EZAVmR5iQVkGdzYDdBkmdLYEei5osUeF3x+yH1HwAAAP//AwBQ&#13;&#10;SwECLQAUAAYACAAAACEAtoM4kv4AAADhAQAAEwAAAAAAAAAAAAAAAAAAAAAAW0NvbnRlbnRfVHlw&#13;&#10;ZXNdLnhtbFBLAQItABQABgAIAAAAIQA4/SH/1gAAAJQBAAALAAAAAAAAAAAAAAAAAC8BAABfcmVs&#13;&#10;cy8ucmVsc1BLAQItABQABgAIAAAAIQDK2otzXwIAAPcEAAAOAAAAAAAAAAAAAAAAAC4CAABkcnMv&#13;&#10;ZTJvRG9jLnhtbFBLAQItABQABgAIAAAAIQAAPgzN4wAAABABAAAPAAAAAAAAAAAAAAAAALkEAABk&#13;&#10;cnMvZG93bnJldi54bWxQSwUGAAAAAAQABADzAAAAyQUAAAAA&#13;&#10;" fillcolor="white [3201]" strokecolor="#84afdd" strokeweight="1.5pt">
                <v:stroke endcap="round"/>
                <v:textbox>
                  <w:txbxContent>
                    <w:p w14:paraId="1A16DC28" w14:textId="48D1E30E" w:rsidR="00A2451F" w:rsidRPr="00907AE0" w:rsidRDefault="000C4303" w:rsidP="00A2451F">
                      <w:pPr>
                        <w:rPr>
                          <w:sz w:val="18"/>
                          <w:szCs w:val="18"/>
                        </w:rPr>
                      </w:pPr>
                      <w:r>
                        <w:rPr>
                          <w:b/>
                          <w:bCs/>
                          <w:sz w:val="18"/>
                          <w:szCs w:val="18"/>
                        </w:rPr>
                        <w:t>*</w:t>
                      </w:r>
                      <w:r w:rsidR="00A2451F" w:rsidRPr="00037C92">
                        <w:rPr>
                          <w:b/>
                          <w:bCs/>
                          <w:sz w:val="18"/>
                          <w:szCs w:val="18"/>
                        </w:rPr>
                        <w:t>Volksbegehren</w:t>
                      </w:r>
                      <w:r w:rsidR="00A2451F">
                        <w:rPr>
                          <w:sz w:val="18"/>
                          <w:szCs w:val="18"/>
                        </w:rPr>
                        <w:t>:</w:t>
                      </w:r>
                      <w:r w:rsidR="00A2451F" w:rsidRPr="00907AE0">
                        <w:rPr>
                          <w:sz w:val="18"/>
                          <w:szCs w:val="18"/>
                        </w:rPr>
                        <w:t xml:space="preserve"> </w:t>
                      </w:r>
                    </w:p>
                    <w:p w14:paraId="7A08B0D0" w14:textId="48DB56F9" w:rsidR="00A2451F" w:rsidRDefault="00A2451F" w:rsidP="00A2451F">
                      <w:pPr>
                        <w:rPr>
                          <w:sz w:val="16"/>
                          <w:szCs w:val="16"/>
                        </w:rPr>
                      </w:pPr>
                      <w:r>
                        <w:rPr>
                          <w:sz w:val="16"/>
                          <w:szCs w:val="16"/>
                        </w:rPr>
                        <w:t>Ein Volksbegehren ermöglicht Bürgerinnen und Bürg</w:t>
                      </w:r>
                      <w:r w:rsidR="00D54130">
                        <w:rPr>
                          <w:sz w:val="16"/>
                          <w:szCs w:val="16"/>
                        </w:rPr>
                        <w:t>ern das Einbringen eines Gesetz</w:t>
                      </w:r>
                      <w:r>
                        <w:rPr>
                          <w:sz w:val="16"/>
                          <w:szCs w:val="16"/>
                        </w:rPr>
                        <w:t>entwurfs im Parlament</w:t>
                      </w:r>
                      <w:r w:rsidRPr="00907AE0">
                        <w:rPr>
                          <w:sz w:val="16"/>
                          <w:szCs w:val="16"/>
                        </w:rPr>
                        <w:t>.</w:t>
                      </w:r>
                      <w:r>
                        <w:rPr>
                          <w:sz w:val="16"/>
                          <w:szCs w:val="16"/>
                        </w:rPr>
                        <w:t xml:space="preserve"> Damit </w:t>
                      </w:r>
                      <w:r w:rsidR="000C4303">
                        <w:rPr>
                          <w:sz w:val="16"/>
                          <w:szCs w:val="16"/>
                        </w:rPr>
                        <w:t>das</w:t>
                      </w:r>
                      <w:r>
                        <w:rPr>
                          <w:sz w:val="16"/>
                          <w:szCs w:val="16"/>
                        </w:rPr>
                        <w:t xml:space="preserve"> </w:t>
                      </w:r>
                      <w:r w:rsidR="000C4303">
                        <w:rPr>
                          <w:sz w:val="16"/>
                          <w:szCs w:val="16"/>
                        </w:rPr>
                        <w:t>Landesparlament</w:t>
                      </w:r>
                      <w:r>
                        <w:rPr>
                          <w:sz w:val="16"/>
                          <w:szCs w:val="16"/>
                        </w:rPr>
                        <w:t xml:space="preserve"> sich mit dem Vorschlag befasst</w:t>
                      </w:r>
                      <w:r w:rsidR="00D54130">
                        <w:rPr>
                          <w:sz w:val="16"/>
                          <w:szCs w:val="16"/>
                        </w:rPr>
                        <w:t>,</w:t>
                      </w:r>
                      <w:r>
                        <w:rPr>
                          <w:sz w:val="16"/>
                          <w:szCs w:val="16"/>
                        </w:rPr>
                        <w:t xml:space="preserve"> müssen die Bürgerinnen und Bürger eine bestimmte Anzahl an Unterschriften in einer festgelegten Frist sammeln. Die</w:t>
                      </w:r>
                      <w:r w:rsidR="00D54130">
                        <w:rPr>
                          <w:sz w:val="16"/>
                          <w:szCs w:val="16"/>
                        </w:rPr>
                        <w:t xml:space="preserve"> genauen</w:t>
                      </w:r>
                      <w:r>
                        <w:rPr>
                          <w:sz w:val="16"/>
                          <w:szCs w:val="16"/>
                        </w:rPr>
                        <w:t xml:space="preserve"> Bedingungen variieren von Bundesland zu Bundesland erheblich. So gibt es in Bayern sehr viele Volksbegehren während in Hessen bisher noch nie eines erfolgreich war – da die Regelungen dort sehr strikt sind. </w:t>
                      </w:r>
                    </w:p>
                    <w:p w14:paraId="3A7403F0" w14:textId="36C8B95D" w:rsidR="00A2451F" w:rsidRPr="00907AE0" w:rsidRDefault="00A2451F" w:rsidP="00A2451F">
                      <w:pPr>
                        <w:rPr>
                          <w:sz w:val="16"/>
                          <w:szCs w:val="16"/>
                        </w:rPr>
                      </w:pPr>
                      <w:r>
                        <w:rPr>
                          <w:sz w:val="16"/>
                          <w:szCs w:val="16"/>
                        </w:rPr>
                        <w:t>Ein erfolgreiches Volksbegehren führt dazu, dass das Parlament sich mit dem Gesetzesvorschlag beschäftigen muss – nicht jedoch dass es diesen annehmen muss. Wenn das Parlament den Entwurf ablehnt, können die Bürgerinnen und Bürger aber einen Volksentscheid verlangen. Dann wird über den Gesetzesentwurf bei einer Wahl abgestimmt und alle wahlberechtigten Bürgerinnen und Bürgern entscheiden selbst</w:t>
                      </w:r>
                      <w:r w:rsidR="00D54130">
                        <w:rPr>
                          <w:sz w:val="16"/>
                          <w:szCs w:val="16"/>
                        </w:rPr>
                        <w:t>,</w:t>
                      </w:r>
                      <w:r>
                        <w:rPr>
                          <w:sz w:val="16"/>
                          <w:szCs w:val="16"/>
                        </w:rPr>
                        <w:t xml:space="preserve"> ob das Gesetz angenommen oder abgelehnt werden soll.  </w:t>
                      </w:r>
                    </w:p>
                  </w:txbxContent>
                </v:textbox>
                <w10:wrap type="square"/>
              </v:shape>
            </w:pict>
          </mc:Fallback>
        </mc:AlternateContent>
      </w:r>
    </w:p>
    <w:p w14:paraId="0DDEDEAB" w14:textId="391837AF" w:rsidR="00037C92" w:rsidRDefault="00037C92" w:rsidP="005031FF">
      <w:pPr>
        <w:ind w:left="142"/>
        <w:rPr>
          <w:rFonts w:ascii="Calibri" w:hAnsi="Calibri"/>
          <w:b/>
          <w:sz w:val="24"/>
          <w:szCs w:val="24"/>
        </w:rPr>
      </w:pPr>
    </w:p>
    <w:p w14:paraId="21C3180D" w14:textId="0F7313DA" w:rsidR="000A20FE" w:rsidRDefault="00414260" w:rsidP="005031FF">
      <w:pPr>
        <w:ind w:left="142"/>
        <w:rPr>
          <w:rFonts w:ascii="Calibri" w:hAnsi="Calibri"/>
          <w:b/>
          <w:sz w:val="24"/>
          <w:szCs w:val="24"/>
        </w:rPr>
      </w:pPr>
      <w:r>
        <w:rPr>
          <w:rFonts w:ascii="Calibri" w:hAnsi="Calibri"/>
          <w:b/>
          <w:sz w:val="24"/>
          <w:szCs w:val="24"/>
        </w:rPr>
        <w:t>Wie en</w:t>
      </w:r>
      <w:r w:rsidR="00A2451F">
        <w:rPr>
          <w:rFonts w:ascii="Calibri" w:hAnsi="Calibri"/>
          <w:b/>
          <w:sz w:val="24"/>
          <w:szCs w:val="24"/>
        </w:rPr>
        <w:t>t</w:t>
      </w:r>
      <w:r>
        <w:rPr>
          <w:rFonts w:ascii="Calibri" w:hAnsi="Calibri"/>
          <w:b/>
          <w:sz w:val="24"/>
          <w:szCs w:val="24"/>
        </w:rPr>
        <w:t xml:space="preserve">steht ein Gesetz im Landtag - </w:t>
      </w:r>
      <w:r w:rsidR="000A20FE" w:rsidRPr="005031FF">
        <w:rPr>
          <w:rFonts w:ascii="Calibri" w:hAnsi="Calibri"/>
          <w:b/>
          <w:sz w:val="24"/>
          <w:szCs w:val="24"/>
        </w:rPr>
        <w:t xml:space="preserve">Fragen zum Text: </w:t>
      </w:r>
    </w:p>
    <w:p w14:paraId="297696E0" w14:textId="4E120A7F" w:rsidR="000A20FE" w:rsidRDefault="000A20FE" w:rsidP="005031FF">
      <w:pPr>
        <w:pStyle w:val="Listenabsatz"/>
        <w:numPr>
          <w:ilvl w:val="0"/>
          <w:numId w:val="56"/>
        </w:numPr>
        <w:ind w:left="142" w:firstLine="0"/>
        <w:rPr>
          <w:rFonts w:ascii="Calibri" w:hAnsi="Calibri"/>
        </w:rPr>
      </w:pPr>
      <w:r>
        <w:rPr>
          <w:rFonts w:ascii="Calibri" w:hAnsi="Calibri"/>
        </w:rPr>
        <w:t>Wer kann einen Gesetzesvorschlag im Landtag einbringen?</w:t>
      </w:r>
    </w:p>
    <w:p w14:paraId="004E156D" w14:textId="52CFA06B"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w:t>
      </w:r>
    </w:p>
    <w:p w14:paraId="4E98B11E" w14:textId="107CA1D8"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w:t>
      </w:r>
    </w:p>
    <w:p w14:paraId="384A2BBC" w14:textId="77777777" w:rsidR="005031FF" w:rsidRDefault="005031FF" w:rsidP="005031FF">
      <w:pPr>
        <w:pStyle w:val="Listenabsatz"/>
        <w:ind w:left="708"/>
        <w:rPr>
          <w:rFonts w:ascii="Calibri" w:hAnsi="Calibri"/>
        </w:rPr>
      </w:pPr>
    </w:p>
    <w:p w14:paraId="61EDCDDC" w14:textId="6CFB7944" w:rsidR="000A20FE" w:rsidRDefault="000A20FE" w:rsidP="005031FF">
      <w:pPr>
        <w:pStyle w:val="Listenabsatz"/>
        <w:numPr>
          <w:ilvl w:val="0"/>
          <w:numId w:val="56"/>
        </w:numPr>
        <w:ind w:left="142" w:firstLine="0"/>
        <w:rPr>
          <w:rFonts w:ascii="Calibri" w:hAnsi="Calibri"/>
        </w:rPr>
      </w:pPr>
      <w:r>
        <w:rPr>
          <w:rFonts w:ascii="Calibri" w:hAnsi="Calibri"/>
        </w:rPr>
        <w:t>Wie setzt sich ein Fachausschuss zusammen?</w:t>
      </w:r>
    </w:p>
    <w:p w14:paraId="16C3310A" w14:textId="640B49DB"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_________________________________________________________________________________________</w:t>
      </w:r>
    </w:p>
    <w:p w14:paraId="76F65AEE" w14:textId="7D35FCDE"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_________________________________________________________________________________________</w:t>
      </w:r>
    </w:p>
    <w:p w14:paraId="3A7031DF" w14:textId="77777777" w:rsidR="005031FF" w:rsidRDefault="005031FF" w:rsidP="005031FF">
      <w:pPr>
        <w:pStyle w:val="Listenabsatz"/>
        <w:ind w:left="708"/>
        <w:rPr>
          <w:rFonts w:ascii="Calibri" w:hAnsi="Calibri"/>
        </w:rPr>
      </w:pPr>
    </w:p>
    <w:p w14:paraId="3B740548" w14:textId="36717887" w:rsidR="000A20FE" w:rsidRDefault="000A20FE" w:rsidP="005031FF">
      <w:pPr>
        <w:pStyle w:val="Listenabsatz"/>
        <w:numPr>
          <w:ilvl w:val="0"/>
          <w:numId w:val="56"/>
        </w:numPr>
        <w:ind w:left="142" w:firstLine="0"/>
        <w:rPr>
          <w:rFonts w:ascii="Calibri" w:hAnsi="Calibri"/>
        </w:rPr>
      </w:pPr>
      <w:r>
        <w:rPr>
          <w:rFonts w:ascii="Calibri" w:hAnsi="Calibri"/>
        </w:rPr>
        <w:t>Wie nennt man die Beratung von einem Gesetzesentwurf im Plenum?</w:t>
      </w:r>
    </w:p>
    <w:p w14:paraId="4F88DC23" w14:textId="1D894DA3" w:rsidR="005031FF" w:rsidRDefault="005031FF" w:rsidP="005031FF">
      <w:pPr>
        <w:pStyle w:val="Listenabsatz"/>
        <w:ind w:left="142" w:firstLine="566"/>
        <w:rPr>
          <w:rFonts w:ascii="Calibri" w:hAnsi="Calibri"/>
        </w:rPr>
      </w:pPr>
      <w:r>
        <w:rPr>
          <w:rFonts w:ascii="Calibri" w:hAnsi="Calibri"/>
        </w:rPr>
        <w:t>_________________________________________________________________________________________</w:t>
      </w:r>
    </w:p>
    <w:p w14:paraId="46806049" w14:textId="7E30DA61" w:rsidR="00A2451F" w:rsidRDefault="00A2451F" w:rsidP="005031FF">
      <w:pPr>
        <w:pStyle w:val="Listenabsatz"/>
        <w:ind w:left="142" w:firstLine="566"/>
        <w:rPr>
          <w:rFonts w:ascii="Calibri" w:hAnsi="Calibri"/>
        </w:rPr>
      </w:pPr>
      <w:r>
        <w:rPr>
          <w:rFonts w:ascii="Calibri" w:hAnsi="Calibri"/>
        </w:rPr>
        <w:t>_________________________________________________________________________________________</w:t>
      </w:r>
    </w:p>
    <w:p w14:paraId="7C3D2200" w14:textId="77777777" w:rsidR="005031FF" w:rsidRDefault="005031FF" w:rsidP="005031FF">
      <w:pPr>
        <w:pStyle w:val="Listenabsatz"/>
        <w:ind w:left="142"/>
        <w:rPr>
          <w:rFonts w:ascii="Calibri" w:hAnsi="Calibri"/>
        </w:rPr>
      </w:pPr>
    </w:p>
    <w:p w14:paraId="217137A2" w14:textId="1936D92B" w:rsidR="005031FF" w:rsidRDefault="005031FF" w:rsidP="005031FF">
      <w:pPr>
        <w:pStyle w:val="Listenabsatz"/>
        <w:numPr>
          <w:ilvl w:val="0"/>
          <w:numId w:val="56"/>
        </w:numPr>
        <w:ind w:left="142" w:firstLine="0"/>
        <w:rPr>
          <w:rFonts w:ascii="Calibri" w:hAnsi="Calibri"/>
        </w:rPr>
      </w:pPr>
      <w:r>
        <w:rPr>
          <w:rFonts w:ascii="Calibri" w:hAnsi="Calibri"/>
        </w:rPr>
        <w:t>Wer entscheidet darüber</w:t>
      </w:r>
      <w:r w:rsidR="000C4303">
        <w:rPr>
          <w:rFonts w:ascii="Calibri" w:hAnsi="Calibri"/>
        </w:rPr>
        <w:t>,</w:t>
      </w:r>
      <w:r>
        <w:rPr>
          <w:rFonts w:ascii="Calibri" w:hAnsi="Calibri"/>
        </w:rPr>
        <w:t xml:space="preserve"> ob ein Gesetz angenommen wird und wie?</w:t>
      </w:r>
    </w:p>
    <w:p w14:paraId="504E4C91" w14:textId="26B15B79"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_________________________________________________________________________________________</w:t>
      </w:r>
    </w:p>
    <w:p w14:paraId="2AE83FD2" w14:textId="06B0439B" w:rsidR="005031FF" w:rsidRDefault="005031FF" w:rsidP="005031FF">
      <w:pPr>
        <w:pStyle w:val="Listenabsatz"/>
        <w:ind w:left="708"/>
        <w:rPr>
          <w:rFonts w:ascii="Calibri" w:hAnsi="Calibri"/>
        </w:rPr>
      </w:pPr>
      <w:r>
        <w:rPr>
          <w:rFonts w:ascii="Calibri" w:hAnsi="Calibri"/>
        </w:rPr>
        <w:t>_________________________________________________________________________________________</w:t>
      </w:r>
    </w:p>
    <w:p w14:paraId="331E4D41" w14:textId="77777777" w:rsidR="005031FF" w:rsidRDefault="005031FF" w:rsidP="005031FF">
      <w:pPr>
        <w:pStyle w:val="Listenabsatz"/>
        <w:ind w:left="708"/>
        <w:rPr>
          <w:rFonts w:ascii="Calibri" w:hAnsi="Calibri"/>
        </w:rPr>
      </w:pPr>
    </w:p>
    <w:p w14:paraId="79D24E1E" w14:textId="21280469" w:rsidR="005031FF" w:rsidRDefault="005031FF" w:rsidP="005031FF">
      <w:pPr>
        <w:pStyle w:val="Listenabsatz"/>
        <w:numPr>
          <w:ilvl w:val="0"/>
          <w:numId w:val="56"/>
        </w:numPr>
        <w:ind w:left="142" w:firstLine="0"/>
        <w:rPr>
          <w:rFonts w:ascii="Calibri" w:hAnsi="Calibri"/>
        </w:rPr>
      </w:pPr>
      <w:r>
        <w:rPr>
          <w:rFonts w:ascii="Calibri" w:hAnsi="Calibri"/>
        </w:rPr>
        <w:t>Könntest du auch mal zu einer Plenarsitzung gehen? Hättest Du Lust dazu?</w:t>
      </w:r>
    </w:p>
    <w:p w14:paraId="47EAC4CA" w14:textId="086930C3" w:rsidR="00A2451F" w:rsidRDefault="00A2451F" w:rsidP="00A2451F">
      <w:pPr>
        <w:pStyle w:val="Listenabsatz"/>
        <w:ind w:left="708"/>
        <w:rPr>
          <w:rFonts w:ascii="Calibri" w:hAnsi="Calibri"/>
        </w:rPr>
      </w:pPr>
      <w:r>
        <w:rPr>
          <w:rFonts w:ascii="Calibri" w:hAnsi="Calibri"/>
        </w:rPr>
        <w:t>_________________________________________________________________________________________</w:t>
      </w:r>
    </w:p>
    <w:p w14:paraId="6767179C" w14:textId="2F7B2F3E" w:rsidR="00A2451F" w:rsidRDefault="00A2451F" w:rsidP="00A2451F">
      <w:pPr>
        <w:pStyle w:val="Listenabsatz"/>
        <w:ind w:left="708"/>
        <w:rPr>
          <w:rFonts w:ascii="Calibri" w:hAnsi="Calibri"/>
        </w:rPr>
      </w:pPr>
      <w:r>
        <w:rPr>
          <w:rFonts w:ascii="Calibri" w:hAnsi="Calibri"/>
        </w:rPr>
        <w:t>_________________________________________________________________________________________</w:t>
      </w:r>
    </w:p>
    <w:p w14:paraId="1EC48B1A" w14:textId="31F5A83E" w:rsidR="00DF7B63" w:rsidRDefault="00863515" w:rsidP="00DF7B63">
      <w:pPr>
        <w:rPr>
          <w:rFonts w:ascii="Calibri" w:hAnsi="Calibri"/>
          <w:b/>
          <w:sz w:val="24"/>
          <w:szCs w:val="24"/>
        </w:rPr>
      </w:pPr>
      <w:r>
        <w:rPr>
          <w:rFonts w:ascii="Calibri" w:hAnsi="Calibri"/>
          <w:noProof/>
          <w:lang w:eastAsia="de-DE"/>
        </w:rPr>
        <mc:AlternateContent>
          <mc:Choice Requires="wps">
            <w:drawing>
              <wp:anchor distT="0" distB="0" distL="114300" distR="114300" simplePos="0" relativeHeight="251729920" behindDoc="1" locked="0" layoutInCell="1" allowOverlap="1" wp14:anchorId="660C4E5B" wp14:editId="67B36142">
                <wp:simplePos x="0" y="0"/>
                <wp:positionH relativeFrom="column">
                  <wp:posOffset>-20955</wp:posOffset>
                </wp:positionH>
                <wp:positionV relativeFrom="page">
                  <wp:posOffset>8226425</wp:posOffset>
                </wp:positionV>
                <wp:extent cx="6284595" cy="1751330"/>
                <wp:effectExtent l="0" t="0" r="1905" b="1270"/>
                <wp:wrapNone/>
                <wp:docPr id="13" name="Rechteck 13"/>
                <wp:cNvGraphicFramePr/>
                <a:graphic xmlns:a="http://schemas.openxmlformats.org/drawingml/2006/main">
                  <a:graphicData uri="http://schemas.microsoft.com/office/word/2010/wordprocessingShape">
                    <wps:wsp>
                      <wps:cNvSpPr/>
                      <wps:spPr>
                        <a:xfrm>
                          <a:off x="0" y="0"/>
                          <a:ext cx="6284595" cy="1751330"/>
                        </a:xfrm>
                        <a:prstGeom prst="rect">
                          <a:avLst/>
                        </a:prstGeom>
                        <a:solidFill>
                          <a:srgbClr val="D1E0F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242031" id="Rechteck 13" o:spid="_x0000_s1026" style="position:absolute;margin-left:-1.65pt;margin-top:647.75pt;width:494.85pt;height:137.9pt;z-index:-251586560;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YLaAnQIAAIcFAAAOAAAAZHJzL2Uyb0RvYy54bWysVE1v2zAMvQ/YfxB0X22nST+COkXQLsOA&#13;&#10;oi3aDj0rshQbk0VNUuJkv36UZLtdV+wwLAdHFMlH8onkxeW+VWQnrGtAl7Q4yikRmkPV6E1Jvz2t&#13;&#10;Pp1R4jzTFVOgRUkPwtHLxccPF52ZiwnUoCphCYJoN+9MSWvvzTzLHK9Fy9wRGKFRKcG2zKNoN1ll&#13;&#10;WYforcomeX6SdWArY4EL5/D2OinpIuJLKbi/k9IJT1RJMTcfvzZ+1+GbLS7YfGOZqRvep8H+IYuW&#13;&#10;NRqDjlDXzDOytc0fUG3DLTiQ/ohDm4GUDRexBqymyN9U81gzI2ItSI4zI03u/8Hy2929JU2Fb3dM&#13;&#10;iWYtvtGD4LUX/DvBK+SnM26OZo/m3vaSw2Modi9tG/6xDLKPnB5GTsXeE46XJ5Oz6ex8RglHXXE6&#13;&#10;K46PI+vZi7uxzn8R0JJwKKnFR4tcst2N8xgSTQeTEM2BaqpVo1QU7GZ9pSzZMXzg6+Jzvoo5o8tv&#13;&#10;ZkoHYw3BLSGGmyyUloqJJ39QItgp/SAkkoLpT2ImsR3FGIdxLrQvkqpmlUjhZzn+AmMhemjg4BGl&#13;&#10;CBiQJcYfsXuAwTKBDNgJprcPriJ28+ic/y2x5Dx6xMig/ejcNhrsewAKq+ojJ/uBpERNYGkN1QFb&#13;&#10;xkKaJWf4qsF3u2HO3zOLw4NjhgvB3+FHKuhKCv2Jkhrsz/fugz32NGop6XAYS+p+bJkVlKivGrv9&#13;&#10;vJhOw/RGYTo7naBgX2vWrzV6214BtkOBq8fweAz2Xg1HaaF9xr2xDFFRxTTH2CXl3g7ClU9LAjcP&#13;&#10;F8tlNMOJNczf6EfDA3hgNfTl0/6ZWdM3r8e+v4VhcNn8TQ8n2+CpYbn1IJvY4C+89nzjtMfG6TdT&#13;&#10;WCev5Wj1sj8XvwAAAP//AwBQSwMEFAAGAAgAAAAhAD+OxWXnAAAAEQEAAA8AAABkcnMvZG93bnJl&#13;&#10;di54bWxMT8tOwzAQvCPxD9YicWudNqR5NE4VtVQcqECkHDi68ZJExHYUu234e5YTXFba2dl55JtJ&#13;&#10;9+yCo+usEbCYB8DQ1FZ1phHwftzPEmDOS6Nkbw0K+EYHm+L2JpeZslfzhpfKN4xEjMukgNb7IePc&#13;&#10;1S1q6eZ2QEO3Tztq6WkdG65GeSVx3fNlEKy4lp0hh1YOuG2x/qrOWkAVl/uP3fh0OBzTOHkum5ft&#13;&#10;6yMKcX837dY0yjUwj5P/+4DfDpQfCgp2smejHOsFzMKQmIQv0ygCRow0WT0AOxEUxYsQeJHz/02K&#13;&#10;HwAAAP//AwBQSwECLQAUAAYACAAAACEAtoM4kv4AAADhAQAAEwAAAAAAAAAAAAAAAAAAAAAAW0Nv&#13;&#10;bnRlbnRfVHlwZXNdLnhtbFBLAQItABQABgAIAAAAIQA4/SH/1gAAAJQBAAALAAAAAAAAAAAAAAAA&#13;&#10;AC8BAABfcmVscy8ucmVsc1BLAQItABQABgAIAAAAIQD3YLaAnQIAAIcFAAAOAAAAAAAAAAAAAAAA&#13;&#10;AC4CAABkcnMvZTJvRG9jLnhtbFBLAQItABQABgAIAAAAIQA/jsVl5wAAABEBAAAPAAAAAAAAAAAA&#13;&#10;AAAAAPcEAABkcnMvZG93bnJldi54bWxQSwUGAAAAAAQABADzAAAACwYAAAAA&#13;&#10;" fillcolor="#d1e0f3" stroked="f" strokeweight="1.5pt">
                <v:stroke endcap="round"/>
                <w10:wrap anchory="page"/>
              </v:rect>
            </w:pict>
          </mc:Fallback>
        </mc:AlternateContent>
      </w:r>
    </w:p>
    <w:p w14:paraId="6B7A1537" w14:textId="6FD0A277" w:rsidR="00A2451F" w:rsidRPr="00A2451F" w:rsidRDefault="00A2451F" w:rsidP="00DF7B63">
      <w:pPr>
        <w:rPr>
          <w:rFonts w:ascii="Calibri" w:hAnsi="Calibri"/>
          <w:b/>
          <w:sz w:val="24"/>
          <w:szCs w:val="24"/>
        </w:rPr>
      </w:pPr>
      <w:r>
        <w:rPr>
          <w:rFonts w:ascii="Calibri" w:hAnsi="Calibri"/>
          <w:b/>
          <w:sz w:val="24"/>
          <w:szCs w:val="24"/>
        </w:rPr>
        <w:t>Zusatzaufgabe / Hausaufgabe</w:t>
      </w:r>
      <w:r w:rsidRPr="005031FF">
        <w:rPr>
          <w:rFonts w:ascii="Calibri" w:hAnsi="Calibri"/>
          <w:b/>
          <w:sz w:val="24"/>
          <w:szCs w:val="24"/>
        </w:rPr>
        <w:t>:</w:t>
      </w:r>
    </w:p>
    <w:p w14:paraId="03DCB016" w14:textId="4CBF25F6" w:rsidR="00A2451F" w:rsidRDefault="00A2451F" w:rsidP="00A2451F">
      <w:pPr>
        <w:pStyle w:val="Listenabsatz"/>
        <w:numPr>
          <w:ilvl w:val="0"/>
          <w:numId w:val="58"/>
        </w:numPr>
        <w:rPr>
          <w:rFonts w:ascii="Calibri" w:hAnsi="Calibri"/>
        </w:rPr>
      </w:pPr>
      <w:r>
        <w:rPr>
          <w:rFonts w:ascii="Calibri" w:hAnsi="Calibri"/>
        </w:rPr>
        <w:t xml:space="preserve">Recherchiert welche Fachausschüsse es in </w:t>
      </w:r>
      <w:r w:rsidR="0087372F">
        <w:rPr>
          <w:rFonts w:ascii="Calibri" w:hAnsi="Calibri"/>
        </w:rPr>
        <w:t>e</w:t>
      </w:r>
      <w:r>
        <w:rPr>
          <w:rFonts w:ascii="Calibri" w:hAnsi="Calibri"/>
        </w:rPr>
        <w:t xml:space="preserve">urem Landesparlament gibt. So könnt </w:t>
      </w:r>
      <w:r w:rsidR="0087372F">
        <w:rPr>
          <w:rFonts w:ascii="Calibri" w:hAnsi="Calibri"/>
        </w:rPr>
        <w:t>i</w:t>
      </w:r>
      <w:r>
        <w:rPr>
          <w:rFonts w:ascii="Calibri" w:hAnsi="Calibri"/>
        </w:rPr>
        <w:t xml:space="preserve">hr später auch schauen, welcher Ausschuss sich mit </w:t>
      </w:r>
      <w:r w:rsidR="0087372F">
        <w:rPr>
          <w:rFonts w:ascii="Calibri" w:hAnsi="Calibri"/>
        </w:rPr>
        <w:t>e</w:t>
      </w:r>
      <w:r>
        <w:rPr>
          <w:rFonts w:ascii="Calibri" w:hAnsi="Calibri"/>
        </w:rPr>
        <w:t>urer Diskussionsfragen auseinandersetzen müsste und welche Abgeordneten Mitglieder des Ausschuss</w:t>
      </w:r>
      <w:r w:rsidR="00D54130">
        <w:rPr>
          <w:rFonts w:ascii="Calibri" w:hAnsi="Calibri"/>
        </w:rPr>
        <w:t>es</w:t>
      </w:r>
      <w:r>
        <w:rPr>
          <w:rFonts w:ascii="Calibri" w:hAnsi="Calibri"/>
        </w:rPr>
        <w:t xml:space="preserve"> sind.</w:t>
      </w:r>
    </w:p>
    <w:p w14:paraId="1841E484" w14:textId="77777777" w:rsidR="00A2451F" w:rsidRDefault="00A2451F" w:rsidP="00A2451F">
      <w:pPr>
        <w:pStyle w:val="Listenabsatz"/>
        <w:rPr>
          <w:rFonts w:ascii="Calibri" w:hAnsi="Calibri"/>
        </w:rPr>
      </w:pPr>
    </w:p>
    <w:p w14:paraId="3014B5FD" w14:textId="50947D6D" w:rsidR="00A2451F" w:rsidRPr="00F86460" w:rsidRDefault="00A2451F" w:rsidP="00F86460">
      <w:pPr>
        <w:pStyle w:val="Listenabsatz"/>
        <w:numPr>
          <w:ilvl w:val="0"/>
          <w:numId w:val="58"/>
        </w:numPr>
        <w:rPr>
          <w:rFonts w:ascii="Calibri" w:hAnsi="Calibri"/>
        </w:rPr>
        <w:sectPr w:rsidR="00A2451F" w:rsidRPr="00F86460" w:rsidSect="002519DF">
          <w:headerReference w:type="default" r:id="rId8"/>
          <w:footerReference w:type="even" r:id="rId9"/>
          <w:footerReference w:type="default" r:id="rId10"/>
          <w:pgSz w:w="11906" w:h="16838"/>
          <w:pgMar w:top="1134" w:right="1134" w:bottom="1134" w:left="1134" w:header="720" w:footer="720" w:gutter="0"/>
          <w:cols w:space="720"/>
          <w:docGrid w:linePitch="600" w:charSpace="32768"/>
        </w:sectPr>
      </w:pPr>
      <w:r w:rsidRPr="00037C92">
        <w:rPr>
          <w:rFonts w:ascii="Calibri" w:hAnsi="Calibri"/>
        </w:rPr>
        <w:t>Recherchiert die Regelungen für Bürgerbeteiligung und direkte Demokratie i</w:t>
      </w:r>
      <w:r w:rsidR="00F86460">
        <w:rPr>
          <w:rFonts w:ascii="Calibri" w:hAnsi="Calibri"/>
        </w:rPr>
        <w:t>n</w:t>
      </w:r>
      <w:r w:rsidRPr="00037C92">
        <w:rPr>
          <w:rFonts w:ascii="Calibri" w:hAnsi="Calibri"/>
        </w:rPr>
        <w:t xml:space="preserve"> </w:t>
      </w:r>
      <w:r w:rsidR="00F86460">
        <w:rPr>
          <w:rFonts w:ascii="Calibri" w:hAnsi="Calibri"/>
        </w:rPr>
        <w:t>e</w:t>
      </w:r>
      <w:r w:rsidRPr="00F86460">
        <w:rPr>
          <w:rFonts w:ascii="Calibri" w:hAnsi="Calibri"/>
        </w:rPr>
        <w:t xml:space="preserve">urem Bundesland. Welche Bedingungen müssen für ein erfolgreiches Volksbegehren erfüllt sein? Wie viele Unterschriften müssen in welchen Zeitrahmen gesammelt werden? Gab es schon erfolgreiche Volksbegehren </w:t>
      </w:r>
      <w:r w:rsidR="0087372F">
        <w:rPr>
          <w:rFonts w:ascii="Calibri" w:hAnsi="Calibri"/>
        </w:rPr>
        <w:t>in eurem Bundesland</w:t>
      </w:r>
      <w:r w:rsidR="00863515">
        <w:rPr>
          <w:rFonts w:ascii="Calibri" w:hAnsi="Calibri"/>
        </w:rPr>
        <w:t>?</w:t>
      </w:r>
      <w:bookmarkStart w:id="0" w:name="_GoBack"/>
      <w:bookmarkEnd w:id="0"/>
    </w:p>
    <w:p w14:paraId="467D56E5" w14:textId="7A2008C6" w:rsidR="001406F5" w:rsidRPr="00523683" w:rsidRDefault="001406F5" w:rsidP="00F86460">
      <w:pPr>
        <w:rPr>
          <w:rFonts w:ascii="Calibri" w:hAnsi="Calibri"/>
        </w:rPr>
      </w:pPr>
    </w:p>
    <w:sectPr w:rsidR="001406F5" w:rsidRPr="00523683" w:rsidSect="002519DF">
      <w:headerReference w:type="default" r:id="rId11"/>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954D9B" w14:textId="77777777" w:rsidR="00022C1E" w:rsidRDefault="00022C1E" w:rsidP="006667BC">
      <w:pPr>
        <w:spacing w:after="0" w:line="240" w:lineRule="auto"/>
      </w:pPr>
      <w:r>
        <w:separator/>
      </w:r>
    </w:p>
    <w:p w14:paraId="1ECF25E0" w14:textId="77777777" w:rsidR="00022C1E" w:rsidRDefault="00022C1E"/>
  </w:endnote>
  <w:endnote w:type="continuationSeparator" w:id="0">
    <w:p w14:paraId="173C4D81" w14:textId="77777777" w:rsidR="00022C1E" w:rsidRDefault="00022C1E" w:rsidP="006667BC">
      <w:pPr>
        <w:spacing w:after="0" w:line="240" w:lineRule="auto"/>
      </w:pPr>
      <w:r>
        <w:continuationSeparator/>
      </w:r>
    </w:p>
    <w:p w14:paraId="7F75FA24" w14:textId="77777777" w:rsidR="00022C1E" w:rsidRDefault="00022C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eiryo">
    <w:panose1 w:val="020B0604030504040204"/>
    <w:charset w:val="80"/>
    <w:family w:val="swiss"/>
    <w:pitch w:val="variable"/>
    <w:sig w:usb0="E00002FF" w:usb1="6AC7FFFF" w:usb2="08000012" w:usb3="00000000" w:csb0="0002009F" w:csb1="00000000"/>
  </w:font>
  <w:font w:name="MetaPlusNormal-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egoe UI">
    <w:altName w:val="Times New Roman"/>
    <w:panose1 w:val="020B0604020202020204"/>
    <w:charset w:val="00"/>
    <w:family w:val="swiss"/>
    <w:pitch w:val="variable"/>
    <w:sig w:usb0="E4002EFF" w:usb1="C000E47F" w:usb2="00000009" w:usb3="00000000" w:csb0="000001FF" w:csb1="00000000"/>
  </w:font>
  <w:font w:name="Meta Plus Bold">
    <w:altName w:val="Cambria"/>
    <w:panose1 w:val="020B0604020202020204"/>
    <w:charset w:val="00"/>
    <w:family w:val="roman"/>
    <w:notTrueType/>
    <w:pitch w:val="default"/>
    <w:sig w:usb0="00000003" w:usb1="00000000" w:usb2="00000000" w:usb3="00000000" w:csb0="00000001" w:csb1="00000000"/>
  </w:font>
  <w:font w:name="Gotham Narrow Bold">
    <w:altName w:val="Tahoma"/>
    <w:panose1 w:val="020B0604020202020204"/>
    <w:charset w:val="00"/>
    <w:family w:val="swiss"/>
    <w:pitch w:val="default"/>
    <w:sig w:usb0="00000003" w:usb1="00000000" w:usb2="00000000" w:usb3="00000000" w:csb0="00000001" w:csb1="00000000"/>
  </w:font>
  <w:font w:name="Gotham Narrow Book">
    <w:altName w:val="Arial"/>
    <w:panose1 w:val="020B0604020202020204"/>
    <w:charset w:val="00"/>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946767866"/>
      <w:docPartObj>
        <w:docPartGallery w:val="Page Numbers (Bottom of Page)"/>
        <w:docPartUnique/>
      </w:docPartObj>
    </w:sdtPr>
    <w:sdtEndPr>
      <w:rPr>
        <w:rStyle w:val="Seitenzahl"/>
      </w:rPr>
    </w:sdtEndPr>
    <w:sdtContent>
      <w:p w14:paraId="74D76C36" w14:textId="6C0054FC" w:rsidR="00991B4C" w:rsidRDefault="00991B4C" w:rsidP="00947D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EEAE81C" w14:textId="77777777" w:rsidR="00991B4C" w:rsidRDefault="00991B4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2059163605"/>
      <w:docPartObj>
        <w:docPartGallery w:val="Page Numbers (Bottom of Page)"/>
        <w:docPartUnique/>
      </w:docPartObj>
    </w:sdtPr>
    <w:sdtEndPr>
      <w:rPr>
        <w:rStyle w:val="Seitenzahl"/>
      </w:rPr>
    </w:sdtEndPr>
    <w:sdtContent>
      <w:p w14:paraId="5C346FB8" w14:textId="4DB5E1B1" w:rsidR="00991B4C" w:rsidRDefault="00991B4C" w:rsidP="00947D8E">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647AF5CC" w14:textId="77777777" w:rsidR="00991B4C" w:rsidRDefault="00991B4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71AB82" w14:textId="77777777" w:rsidR="00022C1E" w:rsidRDefault="00022C1E" w:rsidP="006667BC">
      <w:pPr>
        <w:spacing w:after="0" w:line="240" w:lineRule="auto"/>
      </w:pPr>
      <w:r>
        <w:separator/>
      </w:r>
    </w:p>
    <w:p w14:paraId="58CD702B" w14:textId="77777777" w:rsidR="00022C1E" w:rsidRDefault="00022C1E"/>
  </w:footnote>
  <w:footnote w:type="continuationSeparator" w:id="0">
    <w:p w14:paraId="4536B8E8" w14:textId="77777777" w:rsidR="00022C1E" w:rsidRDefault="00022C1E" w:rsidP="006667BC">
      <w:pPr>
        <w:spacing w:after="0" w:line="240" w:lineRule="auto"/>
      </w:pPr>
      <w:r>
        <w:continuationSeparator/>
      </w:r>
    </w:p>
    <w:p w14:paraId="5F607D63" w14:textId="77777777" w:rsidR="00022C1E" w:rsidRDefault="00022C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77F5F" w14:textId="09AA47D7" w:rsidR="007B151E" w:rsidRPr="007B151E" w:rsidRDefault="007B151E" w:rsidP="007B151E">
    <w:pPr>
      <w:pStyle w:val="Kopfzeile"/>
      <w:spacing w:line="276" w:lineRule="auto"/>
      <w:ind w:left="-284"/>
      <w:rPr>
        <w:rFonts w:ascii="Calibri" w:hAnsi="Calibri" w:cs="Calibri"/>
        <w:b/>
        <w:bCs/>
      </w:rPr>
    </w:pPr>
    <w:r w:rsidRPr="007B151E">
      <w:rPr>
        <w:rFonts w:ascii="Calibri" w:hAnsi="Calibri" w:cs="Calibri"/>
        <w:b/>
        <w:bCs/>
        <w:noProof/>
        <w:lang w:eastAsia="de-DE"/>
      </w:rPr>
      <w:drawing>
        <wp:anchor distT="0" distB="0" distL="114300" distR="114300" simplePos="0" relativeHeight="251659264" behindDoc="1" locked="0" layoutInCell="1" allowOverlap="1" wp14:anchorId="235961B3" wp14:editId="2A849E24">
          <wp:simplePos x="0" y="0"/>
          <wp:positionH relativeFrom="column">
            <wp:posOffset>5056505</wp:posOffset>
          </wp:positionH>
          <wp:positionV relativeFrom="paragraph">
            <wp:posOffset>-177165</wp:posOffset>
          </wp:positionV>
          <wp:extent cx="1531112" cy="373442"/>
          <wp:effectExtent l="0" t="0" r="0" b="7620"/>
          <wp:wrapNone/>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dP.jpg"/>
                  <pic:cNvPicPr/>
                </pic:nvPicPr>
                <pic:blipFill>
                  <a:blip r:embed="rId1">
                    <a:extLst>
                      <a:ext uri="{28A0092B-C50C-407E-A947-70E740481C1C}">
                        <a14:useLocalDpi xmlns:a14="http://schemas.microsoft.com/office/drawing/2010/main" val="0"/>
                      </a:ext>
                    </a:extLst>
                  </a:blip>
                  <a:stretch>
                    <a:fillRect/>
                  </a:stretch>
                </pic:blipFill>
                <pic:spPr>
                  <a:xfrm>
                    <a:off x="0" y="0"/>
                    <a:ext cx="1531112" cy="373442"/>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ex="http://schemas.microsoft.com/office/word/2018/wordml/cex"/>
                    </a:ext>
                  </a:extLst>
                </pic:spPr>
              </pic:pic>
            </a:graphicData>
          </a:graphic>
          <wp14:sizeRelH relativeFrom="page">
            <wp14:pctWidth>0</wp14:pctWidth>
          </wp14:sizeRelH>
          <wp14:sizeRelV relativeFrom="page">
            <wp14:pctHeight>0</wp14:pctHeight>
          </wp14:sizeRelV>
        </wp:anchor>
      </w:drawing>
    </w:r>
    <w:r w:rsidRPr="007B151E">
      <w:rPr>
        <w:rFonts w:ascii="Calibri" w:hAnsi="Calibri" w:cs="Calibri"/>
        <w:b/>
        <w:bCs/>
      </w:rPr>
      <w:t xml:space="preserve">Modul 2 – Aufgaben und Funktionsweise des Landesparlaments </w:t>
    </w:r>
  </w:p>
  <w:p w14:paraId="163E4A4A" w14:textId="0F48FB09" w:rsidR="007B151E" w:rsidRPr="007B151E" w:rsidRDefault="007B151E" w:rsidP="007B151E">
    <w:pPr>
      <w:pStyle w:val="Kopfzeile"/>
      <w:spacing w:line="276" w:lineRule="auto"/>
      <w:ind w:left="-284"/>
      <w:rPr>
        <w:rFonts w:ascii="Calibri" w:hAnsi="Calibri" w:cs="Calibri"/>
        <w:b/>
        <w:bCs/>
      </w:rPr>
    </w:pPr>
    <w:r w:rsidRPr="007B151E">
      <w:rPr>
        <w:rFonts w:ascii="Calibri" w:hAnsi="Calibri" w:cs="Calibri"/>
        <w:b/>
        <w:bCs/>
      </w:rPr>
      <w:t>Vertiefung 2: Wie entsteht ein Gesetz im Landtag?</w:t>
    </w:r>
  </w:p>
  <w:p w14:paraId="4EECDA9C" w14:textId="6F8B8190" w:rsidR="007B151E" w:rsidRPr="007B151E" w:rsidRDefault="007B151E" w:rsidP="007B151E">
    <w:pPr>
      <w:pStyle w:val="Kopfzeile"/>
      <w:spacing w:line="276" w:lineRule="auto"/>
      <w:ind w:left="-284"/>
      <w:rPr>
        <w:rFonts w:ascii="Calibri" w:hAnsi="Calibri" w:cs="Calibri"/>
        <w:b/>
        <w:bCs/>
      </w:rPr>
    </w:pPr>
    <w:r w:rsidRPr="007B151E">
      <w:rPr>
        <w:rFonts w:ascii="Calibri" w:hAnsi="Calibri" w:cs="Calibri"/>
        <w:b/>
        <w:bCs/>
      </w:rPr>
      <w:t>ARBEITSBLATT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F0E211" w14:textId="77777777" w:rsidR="002519DF" w:rsidRDefault="002519D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C6816"/>
    <w:multiLevelType w:val="hybridMultilevel"/>
    <w:tmpl w:val="913410C6"/>
    <w:lvl w:ilvl="0" w:tplc="DFD22400">
      <w:start w:val="1"/>
      <w:numFmt w:val="decimal"/>
      <w:lvlText w:val="%1)"/>
      <w:lvlJc w:val="left"/>
      <w:pPr>
        <w:ind w:left="1773" w:hanging="360"/>
      </w:pPr>
      <w:rPr>
        <w:rFonts w:hint="default"/>
      </w:rPr>
    </w:lvl>
    <w:lvl w:ilvl="1" w:tplc="04070019" w:tentative="1">
      <w:start w:val="1"/>
      <w:numFmt w:val="lowerLetter"/>
      <w:lvlText w:val="%2."/>
      <w:lvlJc w:val="left"/>
      <w:pPr>
        <w:ind w:left="2493" w:hanging="360"/>
      </w:pPr>
    </w:lvl>
    <w:lvl w:ilvl="2" w:tplc="0407001B" w:tentative="1">
      <w:start w:val="1"/>
      <w:numFmt w:val="lowerRoman"/>
      <w:lvlText w:val="%3."/>
      <w:lvlJc w:val="right"/>
      <w:pPr>
        <w:ind w:left="3213" w:hanging="180"/>
      </w:pPr>
    </w:lvl>
    <w:lvl w:ilvl="3" w:tplc="0407000F" w:tentative="1">
      <w:start w:val="1"/>
      <w:numFmt w:val="decimal"/>
      <w:lvlText w:val="%4."/>
      <w:lvlJc w:val="left"/>
      <w:pPr>
        <w:ind w:left="3933" w:hanging="360"/>
      </w:pPr>
    </w:lvl>
    <w:lvl w:ilvl="4" w:tplc="04070019" w:tentative="1">
      <w:start w:val="1"/>
      <w:numFmt w:val="lowerLetter"/>
      <w:lvlText w:val="%5."/>
      <w:lvlJc w:val="left"/>
      <w:pPr>
        <w:ind w:left="4653" w:hanging="360"/>
      </w:pPr>
    </w:lvl>
    <w:lvl w:ilvl="5" w:tplc="0407001B" w:tentative="1">
      <w:start w:val="1"/>
      <w:numFmt w:val="lowerRoman"/>
      <w:lvlText w:val="%6."/>
      <w:lvlJc w:val="right"/>
      <w:pPr>
        <w:ind w:left="5373" w:hanging="180"/>
      </w:pPr>
    </w:lvl>
    <w:lvl w:ilvl="6" w:tplc="0407000F" w:tentative="1">
      <w:start w:val="1"/>
      <w:numFmt w:val="decimal"/>
      <w:lvlText w:val="%7."/>
      <w:lvlJc w:val="left"/>
      <w:pPr>
        <w:ind w:left="6093" w:hanging="360"/>
      </w:pPr>
    </w:lvl>
    <w:lvl w:ilvl="7" w:tplc="04070019" w:tentative="1">
      <w:start w:val="1"/>
      <w:numFmt w:val="lowerLetter"/>
      <w:lvlText w:val="%8."/>
      <w:lvlJc w:val="left"/>
      <w:pPr>
        <w:ind w:left="6813" w:hanging="360"/>
      </w:pPr>
    </w:lvl>
    <w:lvl w:ilvl="8" w:tplc="0407001B" w:tentative="1">
      <w:start w:val="1"/>
      <w:numFmt w:val="lowerRoman"/>
      <w:lvlText w:val="%9."/>
      <w:lvlJc w:val="right"/>
      <w:pPr>
        <w:ind w:left="7533" w:hanging="180"/>
      </w:pPr>
    </w:lvl>
  </w:abstractNum>
  <w:abstractNum w:abstractNumId="1" w15:restartNumberingAfterBreak="0">
    <w:nsid w:val="04F26EC6"/>
    <w:multiLevelType w:val="hybridMultilevel"/>
    <w:tmpl w:val="E7B21D10"/>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 w15:restartNumberingAfterBreak="0">
    <w:nsid w:val="06CC6A43"/>
    <w:multiLevelType w:val="hybridMultilevel"/>
    <w:tmpl w:val="9776056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78D652D"/>
    <w:multiLevelType w:val="hybridMultilevel"/>
    <w:tmpl w:val="50E6E26C"/>
    <w:lvl w:ilvl="0" w:tplc="8F16AC6C">
      <w:start w:val="5"/>
      <w:numFmt w:val="bullet"/>
      <w:lvlText w:val="-"/>
      <w:lvlJc w:val="left"/>
      <w:pPr>
        <w:ind w:left="720" w:hanging="360"/>
      </w:pPr>
      <w:rPr>
        <w:rFonts w:ascii="Calibri" w:eastAsiaTheme="minorEastAsia"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8B81E08"/>
    <w:multiLevelType w:val="hybridMultilevel"/>
    <w:tmpl w:val="B42C8A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BA1626F"/>
    <w:multiLevelType w:val="hybridMultilevel"/>
    <w:tmpl w:val="C6287EC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C9A3452"/>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EB90B00"/>
    <w:multiLevelType w:val="hybridMultilevel"/>
    <w:tmpl w:val="22D6D24C"/>
    <w:lvl w:ilvl="0" w:tplc="CDD4EAD8">
      <w:start w:val="1"/>
      <w:numFmt w:val="decimal"/>
      <w:lvlText w:val="%1."/>
      <w:lvlJc w:val="left"/>
      <w:pPr>
        <w:ind w:left="720" w:hanging="360"/>
      </w:pPr>
      <w:rPr>
        <w:rFonts w:cs="Times New Roman" w:hint="default"/>
        <w:color w:val="000000" w:themeColor="text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0FDB66AC"/>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43867C9"/>
    <w:multiLevelType w:val="hybridMultilevel"/>
    <w:tmpl w:val="70446D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43A1C60"/>
    <w:multiLevelType w:val="hybridMultilevel"/>
    <w:tmpl w:val="32DECCA2"/>
    <w:lvl w:ilvl="0" w:tplc="0407000F">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65E4C5C"/>
    <w:multiLevelType w:val="hybridMultilevel"/>
    <w:tmpl w:val="1D9EA1E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71076AC"/>
    <w:multiLevelType w:val="hybridMultilevel"/>
    <w:tmpl w:val="FB8E277A"/>
    <w:lvl w:ilvl="0" w:tplc="04070019">
      <w:start w:val="1"/>
      <w:numFmt w:val="lowerLetter"/>
      <w:lvlText w:val="%1."/>
      <w:lvlJc w:val="left"/>
      <w:pPr>
        <w:ind w:left="720" w:hanging="360"/>
      </w:pPr>
    </w:lvl>
    <w:lvl w:ilvl="1" w:tplc="04070019">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13" w15:restartNumberingAfterBreak="0">
    <w:nsid w:val="18CA3056"/>
    <w:multiLevelType w:val="hybridMultilevel"/>
    <w:tmpl w:val="A704DF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CBF0688"/>
    <w:multiLevelType w:val="hybridMultilevel"/>
    <w:tmpl w:val="8566FFB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20AC1C0F"/>
    <w:multiLevelType w:val="hybridMultilevel"/>
    <w:tmpl w:val="739EF8E0"/>
    <w:lvl w:ilvl="0" w:tplc="2F9CDA5A">
      <w:start w:val="1"/>
      <w:numFmt w:val="bullet"/>
      <w:lvlText w:val="-"/>
      <w:lvlJc w:val="left"/>
      <w:pPr>
        <w:ind w:left="720" w:hanging="360"/>
      </w:pPr>
      <w:rPr>
        <w:rFonts w:ascii="MetaPlusNormal-Roman" w:eastAsiaTheme="minorHAnsi" w:hAnsi="MetaPlusNormal-Roman" w:cs="MetaPlusNormal-Roman" w:hint="default"/>
      </w:rPr>
    </w:lvl>
    <w:lvl w:ilvl="1" w:tplc="691CC37C">
      <w:start w:val="1"/>
      <w:numFmt w:val="decimal"/>
      <w:lvlText w:val="%2."/>
      <w:lvlJc w:val="left"/>
      <w:pPr>
        <w:ind w:left="1440" w:hanging="360"/>
      </w:pPr>
      <w:rPr>
        <w:rFonts w:ascii="MetaPlusNormal-Roman" w:eastAsiaTheme="minorHAnsi" w:hAnsi="MetaPlusNormal-Roman" w:cs="MetaPlusNormal-Roman"/>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2AB2C9C"/>
    <w:multiLevelType w:val="hybridMultilevel"/>
    <w:tmpl w:val="B27A75BA"/>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FDE6E7EE">
      <w:start w:val="1"/>
      <w:numFmt w:val="decimal"/>
      <w:lvlText w:val="%3"/>
      <w:lvlJc w:val="left"/>
      <w:pPr>
        <w:ind w:left="2340" w:hanging="360"/>
      </w:pPr>
      <w:rPr>
        <w:rFonts w:ascii="Calibri" w:hAnsi="Calibri" w:hint="default"/>
        <w:b/>
        <w:i/>
      </w:rPr>
    </w:lvl>
    <w:lvl w:ilvl="3" w:tplc="CACA446A">
      <w:start w:val="1"/>
      <w:numFmt w:val="decimal"/>
      <w:lvlText w:val="%4-"/>
      <w:lvlJc w:val="left"/>
      <w:pPr>
        <w:ind w:left="2880" w:hanging="360"/>
      </w:pPr>
      <w:rPr>
        <w:rFonts w:ascii="Calibri" w:hAnsi="Calibri" w:hint="default"/>
        <w:b/>
        <w:i/>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69979BB"/>
    <w:multiLevelType w:val="hybridMultilevel"/>
    <w:tmpl w:val="79D45CEE"/>
    <w:lvl w:ilvl="0" w:tplc="2F9CDA5A">
      <w:start w:val="1"/>
      <w:numFmt w:val="bullet"/>
      <w:lvlText w:val="-"/>
      <w:lvlJc w:val="left"/>
      <w:pPr>
        <w:ind w:left="720" w:hanging="360"/>
      </w:pPr>
      <w:rPr>
        <w:rFonts w:ascii="MetaPlusNormal-Roman" w:eastAsiaTheme="minorHAnsi" w:hAnsi="MetaPlusNormal-Roman" w:cs="MetaPlusNormal-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BF477EB"/>
    <w:multiLevelType w:val="hybridMultilevel"/>
    <w:tmpl w:val="A08489F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2C0C714A"/>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08C3411"/>
    <w:multiLevelType w:val="hybridMultilevel"/>
    <w:tmpl w:val="727A1328"/>
    <w:lvl w:ilvl="0" w:tplc="C2BE665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330B6C4C"/>
    <w:multiLevelType w:val="hybridMultilevel"/>
    <w:tmpl w:val="B97A1A74"/>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34F9055C"/>
    <w:multiLevelType w:val="hybridMultilevel"/>
    <w:tmpl w:val="8856F4D0"/>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6226F75"/>
    <w:multiLevelType w:val="hybridMultilevel"/>
    <w:tmpl w:val="3B4656D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24" w15:restartNumberingAfterBreak="0">
    <w:nsid w:val="371A1A86"/>
    <w:multiLevelType w:val="hybridMultilevel"/>
    <w:tmpl w:val="043CAB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37AB57C6"/>
    <w:multiLevelType w:val="multilevel"/>
    <w:tmpl w:val="156C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A0C18A4"/>
    <w:multiLevelType w:val="hybridMultilevel"/>
    <w:tmpl w:val="EC9E3312"/>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421A1F96"/>
    <w:multiLevelType w:val="hybridMultilevel"/>
    <w:tmpl w:val="6164AAD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3246CCC"/>
    <w:multiLevelType w:val="hybridMultilevel"/>
    <w:tmpl w:val="D382D060"/>
    <w:lvl w:ilvl="0" w:tplc="F532180C">
      <w:start w:val="1"/>
      <w:numFmt w:val="decimal"/>
      <w:lvlText w:val="%1)"/>
      <w:lvlJc w:val="left"/>
      <w:pPr>
        <w:ind w:left="2133" w:hanging="360"/>
      </w:pPr>
      <w:rPr>
        <w:rFonts w:hint="default"/>
      </w:rPr>
    </w:lvl>
    <w:lvl w:ilvl="1" w:tplc="04070019" w:tentative="1">
      <w:start w:val="1"/>
      <w:numFmt w:val="lowerLetter"/>
      <w:lvlText w:val="%2."/>
      <w:lvlJc w:val="left"/>
      <w:pPr>
        <w:ind w:left="2853" w:hanging="360"/>
      </w:pPr>
    </w:lvl>
    <w:lvl w:ilvl="2" w:tplc="0407001B" w:tentative="1">
      <w:start w:val="1"/>
      <w:numFmt w:val="lowerRoman"/>
      <w:lvlText w:val="%3."/>
      <w:lvlJc w:val="right"/>
      <w:pPr>
        <w:ind w:left="3573" w:hanging="180"/>
      </w:pPr>
    </w:lvl>
    <w:lvl w:ilvl="3" w:tplc="0407000F" w:tentative="1">
      <w:start w:val="1"/>
      <w:numFmt w:val="decimal"/>
      <w:lvlText w:val="%4."/>
      <w:lvlJc w:val="left"/>
      <w:pPr>
        <w:ind w:left="4293" w:hanging="360"/>
      </w:pPr>
    </w:lvl>
    <w:lvl w:ilvl="4" w:tplc="04070019" w:tentative="1">
      <w:start w:val="1"/>
      <w:numFmt w:val="lowerLetter"/>
      <w:lvlText w:val="%5."/>
      <w:lvlJc w:val="left"/>
      <w:pPr>
        <w:ind w:left="5013" w:hanging="360"/>
      </w:pPr>
    </w:lvl>
    <w:lvl w:ilvl="5" w:tplc="0407001B" w:tentative="1">
      <w:start w:val="1"/>
      <w:numFmt w:val="lowerRoman"/>
      <w:lvlText w:val="%6."/>
      <w:lvlJc w:val="right"/>
      <w:pPr>
        <w:ind w:left="5733" w:hanging="180"/>
      </w:pPr>
    </w:lvl>
    <w:lvl w:ilvl="6" w:tplc="0407000F" w:tentative="1">
      <w:start w:val="1"/>
      <w:numFmt w:val="decimal"/>
      <w:lvlText w:val="%7."/>
      <w:lvlJc w:val="left"/>
      <w:pPr>
        <w:ind w:left="6453" w:hanging="360"/>
      </w:pPr>
    </w:lvl>
    <w:lvl w:ilvl="7" w:tplc="04070019" w:tentative="1">
      <w:start w:val="1"/>
      <w:numFmt w:val="lowerLetter"/>
      <w:lvlText w:val="%8."/>
      <w:lvlJc w:val="left"/>
      <w:pPr>
        <w:ind w:left="7173" w:hanging="360"/>
      </w:pPr>
    </w:lvl>
    <w:lvl w:ilvl="8" w:tplc="0407001B" w:tentative="1">
      <w:start w:val="1"/>
      <w:numFmt w:val="lowerRoman"/>
      <w:lvlText w:val="%9."/>
      <w:lvlJc w:val="right"/>
      <w:pPr>
        <w:ind w:left="7893" w:hanging="180"/>
      </w:pPr>
    </w:lvl>
  </w:abstractNum>
  <w:abstractNum w:abstractNumId="29" w15:restartNumberingAfterBreak="0">
    <w:nsid w:val="43717DB8"/>
    <w:multiLevelType w:val="hybridMultilevel"/>
    <w:tmpl w:val="60C00E40"/>
    <w:lvl w:ilvl="0" w:tplc="C2BE665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0" w15:restartNumberingAfterBreak="0">
    <w:nsid w:val="45686FF5"/>
    <w:multiLevelType w:val="hybridMultilevel"/>
    <w:tmpl w:val="A886CA8C"/>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45906871"/>
    <w:multiLevelType w:val="hybridMultilevel"/>
    <w:tmpl w:val="18F4BA2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32" w15:restartNumberingAfterBreak="0">
    <w:nsid w:val="460E388D"/>
    <w:multiLevelType w:val="hybridMultilevel"/>
    <w:tmpl w:val="6EA63AE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3" w15:restartNumberingAfterBreak="0">
    <w:nsid w:val="4A4626BC"/>
    <w:multiLevelType w:val="hybridMultilevel"/>
    <w:tmpl w:val="589EFC1A"/>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4A4B6555"/>
    <w:multiLevelType w:val="hybridMultilevel"/>
    <w:tmpl w:val="5A3ABB44"/>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5" w15:restartNumberingAfterBreak="0">
    <w:nsid w:val="4A6E2852"/>
    <w:multiLevelType w:val="hybridMultilevel"/>
    <w:tmpl w:val="EA044EE0"/>
    <w:lvl w:ilvl="0" w:tplc="EFCAE2D0">
      <w:start w:val="5"/>
      <w:numFmt w:val="bullet"/>
      <w:lvlText w:val="-"/>
      <w:lvlJc w:val="left"/>
      <w:pPr>
        <w:ind w:left="502" w:hanging="360"/>
      </w:pPr>
      <w:rPr>
        <w:rFonts w:ascii="Calibri" w:eastAsiaTheme="minorEastAsia" w:hAnsi="Calibri" w:cstheme="minorBidi"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36" w15:restartNumberingAfterBreak="0">
    <w:nsid w:val="4ABF3684"/>
    <w:multiLevelType w:val="hybridMultilevel"/>
    <w:tmpl w:val="659EEFCE"/>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7" w15:restartNumberingAfterBreak="0">
    <w:nsid w:val="4ADB77A5"/>
    <w:multiLevelType w:val="hybridMultilevel"/>
    <w:tmpl w:val="66D22290"/>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38" w15:restartNumberingAfterBreak="0">
    <w:nsid w:val="4E9E3BD6"/>
    <w:multiLevelType w:val="hybridMultilevel"/>
    <w:tmpl w:val="795C48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4F570F20"/>
    <w:multiLevelType w:val="hybridMultilevel"/>
    <w:tmpl w:val="6A6AEF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518D4E06"/>
    <w:multiLevelType w:val="hybridMultilevel"/>
    <w:tmpl w:val="1A3275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51F32420"/>
    <w:multiLevelType w:val="hybridMultilevel"/>
    <w:tmpl w:val="C3A4191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535957AF"/>
    <w:multiLevelType w:val="hybridMultilevel"/>
    <w:tmpl w:val="0C5444F8"/>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53D9733E"/>
    <w:multiLevelType w:val="hybridMultilevel"/>
    <w:tmpl w:val="93AA70D8"/>
    <w:lvl w:ilvl="0" w:tplc="646C03F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553518BA"/>
    <w:multiLevelType w:val="hybridMultilevel"/>
    <w:tmpl w:val="7A6AC86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5C463016"/>
    <w:multiLevelType w:val="hybridMultilevel"/>
    <w:tmpl w:val="375895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6" w15:restartNumberingAfterBreak="0">
    <w:nsid w:val="5D9E3A0C"/>
    <w:multiLevelType w:val="hybridMultilevel"/>
    <w:tmpl w:val="ACF6072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47" w15:restartNumberingAfterBreak="0">
    <w:nsid w:val="5FAE58BF"/>
    <w:multiLevelType w:val="hybridMultilevel"/>
    <w:tmpl w:val="C7C2D4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8" w15:restartNumberingAfterBreak="0">
    <w:nsid w:val="63475768"/>
    <w:multiLevelType w:val="hybridMultilevel"/>
    <w:tmpl w:val="CE02D68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6C22190B"/>
    <w:multiLevelType w:val="hybridMultilevel"/>
    <w:tmpl w:val="C1AA2E1E"/>
    <w:lvl w:ilvl="0" w:tplc="C2BE6650">
      <w:start w:val="10"/>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50" w15:restartNumberingAfterBreak="0">
    <w:nsid w:val="6CFA03DC"/>
    <w:multiLevelType w:val="hybridMultilevel"/>
    <w:tmpl w:val="4B1251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1" w15:restartNumberingAfterBreak="0">
    <w:nsid w:val="6D367989"/>
    <w:multiLevelType w:val="hybridMultilevel"/>
    <w:tmpl w:val="838AD8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709E2B60"/>
    <w:multiLevelType w:val="hybridMultilevel"/>
    <w:tmpl w:val="4F085D44"/>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3" w15:restartNumberingAfterBreak="0">
    <w:nsid w:val="745D66B0"/>
    <w:multiLevelType w:val="hybridMultilevel"/>
    <w:tmpl w:val="9A6811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4" w15:restartNumberingAfterBreak="0">
    <w:nsid w:val="777813BC"/>
    <w:multiLevelType w:val="hybridMultilevel"/>
    <w:tmpl w:val="6DA61846"/>
    <w:lvl w:ilvl="0" w:tplc="C2BE6650">
      <w:start w:val="1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5" w15:restartNumberingAfterBreak="0">
    <w:nsid w:val="77D5057D"/>
    <w:multiLevelType w:val="hybridMultilevel"/>
    <w:tmpl w:val="0896B146"/>
    <w:lvl w:ilvl="0" w:tplc="C2BE665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6" w15:restartNumberingAfterBreak="0">
    <w:nsid w:val="7A903CDD"/>
    <w:multiLevelType w:val="hybridMultilevel"/>
    <w:tmpl w:val="3C2A9190"/>
    <w:lvl w:ilvl="0" w:tplc="C2BE6650">
      <w:start w:val="10"/>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57" w15:restartNumberingAfterBreak="0">
    <w:nsid w:val="7B430038"/>
    <w:multiLevelType w:val="hybridMultilevel"/>
    <w:tmpl w:val="1A4AEB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8" w15:restartNumberingAfterBreak="0">
    <w:nsid w:val="7C023C74"/>
    <w:multiLevelType w:val="hybridMultilevel"/>
    <w:tmpl w:val="304E6CC2"/>
    <w:lvl w:ilvl="0" w:tplc="C2BE6650">
      <w:start w:val="10"/>
      <w:numFmt w:val="bullet"/>
      <w:lvlText w:val="-"/>
      <w:lvlJc w:val="left"/>
      <w:pPr>
        <w:ind w:left="478" w:hanging="360"/>
      </w:pPr>
      <w:rPr>
        <w:rFonts w:ascii="Calibri" w:eastAsiaTheme="minorHAnsi" w:hAnsi="Calibri" w:cs="Calibri" w:hint="default"/>
      </w:rPr>
    </w:lvl>
    <w:lvl w:ilvl="1" w:tplc="04070003" w:tentative="1">
      <w:start w:val="1"/>
      <w:numFmt w:val="bullet"/>
      <w:lvlText w:val="o"/>
      <w:lvlJc w:val="left"/>
      <w:pPr>
        <w:ind w:left="1198" w:hanging="360"/>
      </w:pPr>
      <w:rPr>
        <w:rFonts w:ascii="Courier New" w:hAnsi="Courier New" w:cs="Courier New" w:hint="default"/>
      </w:rPr>
    </w:lvl>
    <w:lvl w:ilvl="2" w:tplc="04070005" w:tentative="1">
      <w:start w:val="1"/>
      <w:numFmt w:val="bullet"/>
      <w:lvlText w:val=""/>
      <w:lvlJc w:val="left"/>
      <w:pPr>
        <w:ind w:left="1918" w:hanging="360"/>
      </w:pPr>
      <w:rPr>
        <w:rFonts w:ascii="Wingdings" w:hAnsi="Wingdings" w:cs="Wingdings" w:hint="default"/>
      </w:rPr>
    </w:lvl>
    <w:lvl w:ilvl="3" w:tplc="04070001" w:tentative="1">
      <w:start w:val="1"/>
      <w:numFmt w:val="bullet"/>
      <w:lvlText w:val=""/>
      <w:lvlJc w:val="left"/>
      <w:pPr>
        <w:ind w:left="2638" w:hanging="360"/>
      </w:pPr>
      <w:rPr>
        <w:rFonts w:ascii="Symbol" w:hAnsi="Symbol" w:cs="Symbol" w:hint="default"/>
      </w:rPr>
    </w:lvl>
    <w:lvl w:ilvl="4" w:tplc="04070003" w:tentative="1">
      <w:start w:val="1"/>
      <w:numFmt w:val="bullet"/>
      <w:lvlText w:val="o"/>
      <w:lvlJc w:val="left"/>
      <w:pPr>
        <w:ind w:left="3358" w:hanging="360"/>
      </w:pPr>
      <w:rPr>
        <w:rFonts w:ascii="Courier New" w:hAnsi="Courier New" w:cs="Courier New" w:hint="default"/>
      </w:rPr>
    </w:lvl>
    <w:lvl w:ilvl="5" w:tplc="04070005" w:tentative="1">
      <w:start w:val="1"/>
      <w:numFmt w:val="bullet"/>
      <w:lvlText w:val=""/>
      <w:lvlJc w:val="left"/>
      <w:pPr>
        <w:ind w:left="4078" w:hanging="360"/>
      </w:pPr>
      <w:rPr>
        <w:rFonts w:ascii="Wingdings" w:hAnsi="Wingdings" w:cs="Wingdings" w:hint="default"/>
      </w:rPr>
    </w:lvl>
    <w:lvl w:ilvl="6" w:tplc="04070001" w:tentative="1">
      <w:start w:val="1"/>
      <w:numFmt w:val="bullet"/>
      <w:lvlText w:val=""/>
      <w:lvlJc w:val="left"/>
      <w:pPr>
        <w:ind w:left="4798" w:hanging="360"/>
      </w:pPr>
      <w:rPr>
        <w:rFonts w:ascii="Symbol" w:hAnsi="Symbol" w:cs="Symbol" w:hint="default"/>
      </w:rPr>
    </w:lvl>
    <w:lvl w:ilvl="7" w:tplc="04070003" w:tentative="1">
      <w:start w:val="1"/>
      <w:numFmt w:val="bullet"/>
      <w:lvlText w:val="o"/>
      <w:lvlJc w:val="left"/>
      <w:pPr>
        <w:ind w:left="5518" w:hanging="360"/>
      </w:pPr>
      <w:rPr>
        <w:rFonts w:ascii="Courier New" w:hAnsi="Courier New" w:cs="Courier New" w:hint="default"/>
      </w:rPr>
    </w:lvl>
    <w:lvl w:ilvl="8" w:tplc="04070005" w:tentative="1">
      <w:start w:val="1"/>
      <w:numFmt w:val="bullet"/>
      <w:lvlText w:val=""/>
      <w:lvlJc w:val="left"/>
      <w:pPr>
        <w:ind w:left="6238" w:hanging="360"/>
      </w:pPr>
      <w:rPr>
        <w:rFonts w:ascii="Wingdings" w:hAnsi="Wingdings" w:cs="Wingdings" w:hint="default"/>
      </w:rPr>
    </w:lvl>
  </w:abstractNum>
  <w:num w:numId="1">
    <w:abstractNumId w:val="29"/>
  </w:num>
  <w:num w:numId="2">
    <w:abstractNumId w:val="29"/>
  </w:num>
  <w:num w:numId="3">
    <w:abstractNumId w:val="48"/>
  </w:num>
  <w:num w:numId="4">
    <w:abstractNumId w:val="22"/>
  </w:num>
  <w:num w:numId="5">
    <w:abstractNumId w:val="40"/>
  </w:num>
  <w:num w:numId="6">
    <w:abstractNumId w:val="57"/>
  </w:num>
  <w:num w:numId="7">
    <w:abstractNumId w:val="51"/>
  </w:num>
  <w:num w:numId="8">
    <w:abstractNumId w:val="4"/>
  </w:num>
  <w:num w:numId="9">
    <w:abstractNumId w:val="38"/>
  </w:num>
  <w:num w:numId="10">
    <w:abstractNumId w:val="41"/>
  </w:num>
  <w:num w:numId="11">
    <w:abstractNumId w:val="44"/>
  </w:num>
  <w:num w:numId="12">
    <w:abstractNumId w:val="46"/>
  </w:num>
  <w:num w:numId="13">
    <w:abstractNumId w:val="45"/>
  </w:num>
  <w:num w:numId="14">
    <w:abstractNumId w:val="37"/>
  </w:num>
  <w:num w:numId="15">
    <w:abstractNumId w:val="50"/>
  </w:num>
  <w:num w:numId="16">
    <w:abstractNumId w:val="2"/>
  </w:num>
  <w:num w:numId="17">
    <w:abstractNumId w:val="54"/>
  </w:num>
  <w:num w:numId="18">
    <w:abstractNumId w:val="52"/>
  </w:num>
  <w:num w:numId="19">
    <w:abstractNumId w:val="49"/>
  </w:num>
  <w:num w:numId="20">
    <w:abstractNumId w:val="23"/>
  </w:num>
  <w:num w:numId="21">
    <w:abstractNumId w:val="58"/>
  </w:num>
  <w:num w:numId="22">
    <w:abstractNumId w:val="34"/>
  </w:num>
  <w:num w:numId="23">
    <w:abstractNumId w:val="25"/>
  </w:num>
  <w:num w:numId="24">
    <w:abstractNumId w:val="56"/>
  </w:num>
  <w:num w:numId="25">
    <w:abstractNumId w:val="31"/>
  </w:num>
  <w:num w:numId="26">
    <w:abstractNumId w:val="47"/>
  </w:num>
  <w:num w:numId="27">
    <w:abstractNumId w:val="6"/>
  </w:num>
  <w:num w:numId="28">
    <w:abstractNumId w:val="13"/>
  </w:num>
  <w:num w:numId="29">
    <w:abstractNumId w:val="32"/>
  </w:num>
  <w:num w:numId="30">
    <w:abstractNumId w:val="36"/>
  </w:num>
  <w:num w:numId="31">
    <w:abstractNumId w:val="14"/>
  </w:num>
  <w:num w:numId="32">
    <w:abstractNumId w:val="11"/>
  </w:num>
  <w:num w:numId="33">
    <w:abstractNumId w:val="20"/>
  </w:num>
  <w:num w:numId="34">
    <w:abstractNumId w:val="18"/>
  </w:num>
  <w:num w:numId="35">
    <w:abstractNumId w:val="10"/>
  </w:num>
  <w:num w:numId="36">
    <w:abstractNumId w:val="5"/>
  </w:num>
  <w:num w:numId="37">
    <w:abstractNumId w:val="21"/>
  </w:num>
  <w:num w:numId="38">
    <w:abstractNumId w:val="55"/>
  </w:num>
  <w:num w:numId="39">
    <w:abstractNumId w:val="26"/>
  </w:num>
  <w:num w:numId="40">
    <w:abstractNumId w:val="30"/>
  </w:num>
  <w:num w:numId="41">
    <w:abstractNumId w:val="1"/>
  </w:num>
  <w:num w:numId="42">
    <w:abstractNumId w:val="33"/>
  </w:num>
  <w:num w:numId="43">
    <w:abstractNumId w:val="16"/>
  </w:num>
  <w:num w:numId="44">
    <w:abstractNumId w:val="12"/>
  </w:num>
  <w:num w:numId="45">
    <w:abstractNumId w:val="15"/>
  </w:num>
  <w:num w:numId="46">
    <w:abstractNumId w:val="53"/>
  </w:num>
  <w:num w:numId="47">
    <w:abstractNumId w:val="8"/>
  </w:num>
  <w:num w:numId="48">
    <w:abstractNumId w:val="39"/>
  </w:num>
  <w:num w:numId="49">
    <w:abstractNumId w:val="9"/>
  </w:num>
  <w:num w:numId="50">
    <w:abstractNumId w:val="43"/>
  </w:num>
  <w:num w:numId="51">
    <w:abstractNumId w:val="42"/>
  </w:num>
  <w:num w:numId="52">
    <w:abstractNumId w:val="24"/>
  </w:num>
  <w:num w:numId="53">
    <w:abstractNumId w:val="19"/>
  </w:num>
  <w:num w:numId="54">
    <w:abstractNumId w:val="17"/>
  </w:num>
  <w:num w:numId="55">
    <w:abstractNumId w:val="0"/>
  </w:num>
  <w:num w:numId="56">
    <w:abstractNumId w:val="28"/>
  </w:num>
  <w:num w:numId="57">
    <w:abstractNumId w:val="35"/>
  </w:num>
  <w:num w:numId="58">
    <w:abstractNumId w:val="3"/>
  </w:num>
  <w:num w:numId="59">
    <w:abstractNumId w:val="7"/>
  </w:num>
  <w:num w:numId="60">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A45"/>
    <w:rsid w:val="00003F3C"/>
    <w:rsid w:val="000052C5"/>
    <w:rsid w:val="000108DA"/>
    <w:rsid w:val="00017FFE"/>
    <w:rsid w:val="00022C1E"/>
    <w:rsid w:val="000361B2"/>
    <w:rsid w:val="00037C92"/>
    <w:rsid w:val="00037FCC"/>
    <w:rsid w:val="000402D0"/>
    <w:rsid w:val="000455D2"/>
    <w:rsid w:val="00052E1B"/>
    <w:rsid w:val="00055C3F"/>
    <w:rsid w:val="00061B54"/>
    <w:rsid w:val="00070B62"/>
    <w:rsid w:val="00074FD7"/>
    <w:rsid w:val="000864E5"/>
    <w:rsid w:val="000904F5"/>
    <w:rsid w:val="00091D5C"/>
    <w:rsid w:val="00092E83"/>
    <w:rsid w:val="000A20FE"/>
    <w:rsid w:val="000A4ABD"/>
    <w:rsid w:val="000A66B2"/>
    <w:rsid w:val="000B0B51"/>
    <w:rsid w:val="000B175F"/>
    <w:rsid w:val="000B2DCD"/>
    <w:rsid w:val="000B5E04"/>
    <w:rsid w:val="000B6AC1"/>
    <w:rsid w:val="000B7CF5"/>
    <w:rsid w:val="000C410E"/>
    <w:rsid w:val="000C4303"/>
    <w:rsid w:val="000C6E43"/>
    <w:rsid w:val="000D10CD"/>
    <w:rsid w:val="000D1756"/>
    <w:rsid w:val="000D4F1B"/>
    <w:rsid w:val="000D7C6B"/>
    <w:rsid w:val="000D7FE8"/>
    <w:rsid w:val="000E5FDB"/>
    <w:rsid w:val="000E6BCA"/>
    <w:rsid w:val="000F4BF7"/>
    <w:rsid w:val="001007AA"/>
    <w:rsid w:val="00110EE4"/>
    <w:rsid w:val="00110EF5"/>
    <w:rsid w:val="001174EF"/>
    <w:rsid w:val="00127CBC"/>
    <w:rsid w:val="0013217E"/>
    <w:rsid w:val="0013256F"/>
    <w:rsid w:val="00134DC3"/>
    <w:rsid w:val="00135CAA"/>
    <w:rsid w:val="00137233"/>
    <w:rsid w:val="001406F5"/>
    <w:rsid w:val="00156557"/>
    <w:rsid w:val="00167870"/>
    <w:rsid w:val="00177FDA"/>
    <w:rsid w:val="00184DB9"/>
    <w:rsid w:val="00184F2E"/>
    <w:rsid w:val="001A4210"/>
    <w:rsid w:val="001A76DC"/>
    <w:rsid w:val="001A7F70"/>
    <w:rsid w:val="001B7D2B"/>
    <w:rsid w:val="001D51A1"/>
    <w:rsid w:val="001D6096"/>
    <w:rsid w:val="001D6E1B"/>
    <w:rsid w:val="001E3A96"/>
    <w:rsid w:val="001E6FD5"/>
    <w:rsid w:val="00204ADD"/>
    <w:rsid w:val="002172D8"/>
    <w:rsid w:val="002235A4"/>
    <w:rsid w:val="0023236F"/>
    <w:rsid w:val="00237552"/>
    <w:rsid w:val="0024301A"/>
    <w:rsid w:val="00243A76"/>
    <w:rsid w:val="002519DF"/>
    <w:rsid w:val="002678C1"/>
    <w:rsid w:val="00283F52"/>
    <w:rsid w:val="002A15F7"/>
    <w:rsid w:val="002B4413"/>
    <w:rsid w:val="002D2AEB"/>
    <w:rsid w:val="002D5B43"/>
    <w:rsid w:val="002E1DB4"/>
    <w:rsid w:val="002E31CE"/>
    <w:rsid w:val="002E340B"/>
    <w:rsid w:val="002E71AB"/>
    <w:rsid w:val="002F4B63"/>
    <w:rsid w:val="002F580D"/>
    <w:rsid w:val="003270A8"/>
    <w:rsid w:val="0033596F"/>
    <w:rsid w:val="00356FBF"/>
    <w:rsid w:val="0036432C"/>
    <w:rsid w:val="00364368"/>
    <w:rsid w:val="0037078E"/>
    <w:rsid w:val="0037469B"/>
    <w:rsid w:val="00381AAB"/>
    <w:rsid w:val="003831EA"/>
    <w:rsid w:val="00392398"/>
    <w:rsid w:val="003B3994"/>
    <w:rsid w:val="003C2EFA"/>
    <w:rsid w:val="003C57F8"/>
    <w:rsid w:val="003D6300"/>
    <w:rsid w:val="003E0D8D"/>
    <w:rsid w:val="003E28A0"/>
    <w:rsid w:val="003E3E85"/>
    <w:rsid w:val="003E7988"/>
    <w:rsid w:val="003F09E9"/>
    <w:rsid w:val="003F48E3"/>
    <w:rsid w:val="003F5518"/>
    <w:rsid w:val="003F7987"/>
    <w:rsid w:val="00402841"/>
    <w:rsid w:val="00407184"/>
    <w:rsid w:val="00412E13"/>
    <w:rsid w:val="00414260"/>
    <w:rsid w:val="00426415"/>
    <w:rsid w:val="00433566"/>
    <w:rsid w:val="0043526E"/>
    <w:rsid w:val="0043655A"/>
    <w:rsid w:val="004400A7"/>
    <w:rsid w:val="00442B42"/>
    <w:rsid w:val="00446171"/>
    <w:rsid w:val="00446456"/>
    <w:rsid w:val="00454692"/>
    <w:rsid w:val="00456A45"/>
    <w:rsid w:val="00457B37"/>
    <w:rsid w:val="00457DF5"/>
    <w:rsid w:val="00460E6D"/>
    <w:rsid w:val="0046178D"/>
    <w:rsid w:val="004738EC"/>
    <w:rsid w:val="00473DB0"/>
    <w:rsid w:val="00474395"/>
    <w:rsid w:val="00477560"/>
    <w:rsid w:val="00485A6A"/>
    <w:rsid w:val="00497C95"/>
    <w:rsid w:val="004A5B9A"/>
    <w:rsid w:val="004D235B"/>
    <w:rsid w:val="004D56F8"/>
    <w:rsid w:val="004E1E0A"/>
    <w:rsid w:val="004E26D7"/>
    <w:rsid w:val="004F1101"/>
    <w:rsid w:val="005031FF"/>
    <w:rsid w:val="00514B76"/>
    <w:rsid w:val="00522254"/>
    <w:rsid w:val="00523683"/>
    <w:rsid w:val="00527A29"/>
    <w:rsid w:val="005350E6"/>
    <w:rsid w:val="00544523"/>
    <w:rsid w:val="0054488B"/>
    <w:rsid w:val="005562D4"/>
    <w:rsid w:val="0057009B"/>
    <w:rsid w:val="005826E5"/>
    <w:rsid w:val="00585356"/>
    <w:rsid w:val="00585F68"/>
    <w:rsid w:val="00587B5E"/>
    <w:rsid w:val="00587C46"/>
    <w:rsid w:val="00591D37"/>
    <w:rsid w:val="005A4241"/>
    <w:rsid w:val="005B4365"/>
    <w:rsid w:val="005B48D5"/>
    <w:rsid w:val="005D7A9A"/>
    <w:rsid w:val="005E7F50"/>
    <w:rsid w:val="00605FC5"/>
    <w:rsid w:val="0060732F"/>
    <w:rsid w:val="00615AD1"/>
    <w:rsid w:val="00625624"/>
    <w:rsid w:val="00630DF8"/>
    <w:rsid w:val="00644C20"/>
    <w:rsid w:val="0064574D"/>
    <w:rsid w:val="00662743"/>
    <w:rsid w:val="006667BC"/>
    <w:rsid w:val="00667C30"/>
    <w:rsid w:val="00672982"/>
    <w:rsid w:val="00672CB6"/>
    <w:rsid w:val="006735FB"/>
    <w:rsid w:val="00681200"/>
    <w:rsid w:val="00683FB9"/>
    <w:rsid w:val="00695FEF"/>
    <w:rsid w:val="006A1488"/>
    <w:rsid w:val="006A1A3D"/>
    <w:rsid w:val="006B30DB"/>
    <w:rsid w:val="006C2947"/>
    <w:rsid w:val="006C41C3"/>
    <w:rsid w:val="006D1A3F"/>
    <w:rsid w:val="006D1B15"/>
    <w:rsid w:val="006D1CDE"/>
    <w:rsid w:val="006E1FA9"/>
    <w:rsid w:val="0070225D"/>
    <w:rsid w:val="007037C7"/>
    <w:rsid w:val="00712BBF"/>
    <w:rsid w:val="00712C81"/>
    <w:rsid w:val="00751F49"/>
    <w:rsid w:val="0075372B"/>
    <w:rsid w:val="007539E1"/>
    <w:rsid w:val="00755393"/>
    <w:rsid w:val="007667FC"/>
    <w:rsid w:val="00775BED"/>
    <w:rsid w:val="00785113"/>
    <w:rsid w:val="00786AFF"/>
    <w:rsid w:val="00790B51"/>
    <w:rsid w:val="00792C91"/>
    <w:rsid w:val="00792DEA"/>
    <w:rsid w:val="007B151E"/>
    <w:rsid w:val="007C72ED"/>
    <w:rsid w:val="007D0141"/>
    <w:rsid w:val="007D31C2"/>
    <w:rsid w:val="007E0972"/>
    <w:rsid w:val="007E1B45"/>
    <w:rsid w:val="007E37BE"/>
    <w:rsid w:val="007E5BB5"/>
    <w:rsid w:val="007E7640"/>
    <w:rsid w:val="007F0F81"/>
    <w:rsid w:val="007F7E98"/>
    <w:rsid w:val="008004D6"/>
    <w:rsid w:val="0080095B"/>
    <w:rsid w:val="00804D22"/>
    <w:rsid w:val="0081344D"/>
    <w:rsid w:val="008153E7"/>
    <w:rsid w:val="008467CA"/>
    <w:rsid w:val="008529E0"/>
    <w:rsid w:val="00854039"/>
    <w:rsid w:val="008546C5"/>
    <w:rsid w:val="00856366"/>
    <w:rsid w:val="00863515"/>
    <w:rsid w:val="008658D3"/>
    <w:rsid w:val="00866077"/>
    <w:rsid w:val="0087234B"/>
    <w:rsid w:val="0087372F"/>
    <w:rsid w:val="00873A65"/>
    <w:rsid w:val="008A3901"/>
    <w:rsid w:val="008B057D"/>
    <w:rsid w:val="008B2DC7"/>
    <w:rsid w:val="008B64E4"/>
    <w:rsid w:val="008B6E28"/>
    <w:rsid w:val="008C1CD8"/>
    <w:rsid w:val="008D0569"/>
    <w:rsid w:val="008D4FC8"/>
    <w:rsid w:val="008E0E52"/>
    <w:rsid w:val="008E12E5"/>
    <w:rsid w:val="008E533D"/>
    <w:rsid w:val="008E659B"/>
    <w:rsid w:val="00905A75"/>
    <w:rsid w:val="00907AE0"/>
    <w:rsid w:val="00912031"/>
    <w:rsid w:val="009154DA"/>
    <w:rsid w:val="00920B4D"/>
    <w:rsid w:val="00931F3B"/>
    <w:rsid w:val="00932425"/>
    <w:rsid w:val="00932717"/>
    <w:rsid w:val="009368DF"/>
    <w:rsid w:val="009434FC"/>
    <w:rsid w:val="00970030"/>
    <w:rsid w:val="00975F4D"/>
    <w:rsid w:val="00977255"/>
    <w:rsid w:val="00984A70"/>
    <w:rsid w:val="009902E1"/>
    <w:rsid w:val="00991B4C"/>
    <w:rsid w:val="00992A65"/>
    <w:rsid w:val="009976F1"/>
    <w:rsid w:val="009A6009"/>
    <w:rsid w:val="009B282E"/>
    <w:rsid w:val="009B5E8F"/>
    <w:rsid w:val="009B6E5E"/>
    <w:rsid w:val="009C3F5F"/>
    <w:rsid w:val="009C71B4"/>
    <w:rsid w:val="009E294D"/>
    <w:rsid w:val="009E33E5"/>
    <w:rsid w:val="009E7440"/>
    <w:rsid w:val="009F01B7"/>
    <w:rsid w:val="009F47B3"/>
    <w:rsid w:val="009F7630"/>
    <w:rsid w:val="00A11238"/>
    <w:rsid w:val="00A2451F"/>
    <w:rsid w:val="00A300D1"/>
    <w:rsid w:val="00A40ADA"/>
    <w:rsid w:val="00A43D0A"/>
    <w:rsid w:val="00A54E3B"/>
    <w:rsid w:val="00A639D7"/>
    <w:rsid w:val="00A713A0"/>
    <w:rsid w:val="00A74CD8"/>
    <w:rsid w:val="00A76F84"/>
    <w:rsid w:val="00A816A4"/>
    <w:rsid w:val="00A8347C"/>
    <w:rsid w:val="00A87B93"/>
    <w:rsid w:val="00AA090D"/>
    <w:rsid w:val="00AA0940"/>
    <w:rsid w:val="00AA2A46"/>
    <w:rsid w:val="00AA6969"/>
    <w:rsid w:val="00AB1BF2"/>
    <w:rsid w:val="00AB58CF"/>
    <w:rsid w:val="00AC5C48"/>
    <w:rsid w:val="00AD2240"/>
    <w:rsid w:val="00AD3F50"/>
    <w:rsid w:val="00AE0967"/>
    <w:rsid w:val="00AF5E67"/>
    <w:rsid w:val="00B007C8"/>
    <w:rsid w:val="00B16694"/>
    <w:rsid w:val="00B324CA"/>
    <w:rsid w:val="00B34F75"/>
    <w:rsid w:val="00B3790E"/>
    <w:rsid w:val="00B50851"/>
    <w:rsid w:val="00B55737"/>
    <w:rsid w:val="00B621C7"/>
    <w:rsid w:val="00B62880"/>
    <w:rsid w:val="00B75958"/>
    <w:rsid w:val="00B8497B"/>
    <w:rsid w:val="00BA2094"/>
    <w:rsid w:val="00BA28F5"/>
    <w:rsid w:val="00BB5CCD"/>
    <w:rsid w:val="00BB6785"/>
    <w:rsid w:val="00BC58A0"/>
    <w:rsid w:val="00BD1B36"/>
    <w:rsid w:val="00BD3024"/>
    <w:rsid w:val="00BD4039"/>
    <w:rsid w:val="00BD5C15"/>
    <w:rsid w:val="00C051E8"/>
    <w:rsid w:val="00C16037"/>
    <w:rsid w:val="00C17790"/>
    <w:rsid w:val="00C57B73"/>
    <w:rsid w:val="00C61B8C"/>
    <w:rsid w:val="00C65D22"/>
    <w:rsid w:val="00C74951"/>
    <w:rsid w:val="00C811E8"/>
    <w:rsid w:val="00C8659F"/>
    <w:rsid w:val="00C9091A"/>
    <w:rsid w:val="00C926D3"/>
    <w:rsid w:val="00CA2685"/>
    <w:rsid w:val="00CB2ACF"/>
    <w:rsid w:val="00CB2E34"/>
    <w:rsid w:val="00CB427B"/>
    <w:rsid w:val="00CB5CFB"/>
    <w:rsid w:val="00CD2EB3"/>
    <w:rsid w:val="00CD56C4"/>
    <w:rsid w:val="00CD79FD"/>
    <w:rsid w:val="00CE2BD1"/>
    <w:rsid w:val="00CE2CB2"/>
    <w:rsid w:val="00CE48AB"/>
    <w:rsid w:val="00CE739D"/>
    <w:rsid w:val="00CF1047"/>
    <w:rsid w:val="00CF17B5"/>
    <w:rsid w:val="00CF46B5"/>
    <w:rsid w:val="00CF6DAA"/>
    <w:rsid w:val="00D04DAF"/>
    <w:rsid w:val="00D23FAC"/>
    <w:rsid w:val="00D25C00"/>
    <w:rsid w:val="00D530A3"/>
    <w:rsid w:val="00D54130"/>
    <w:rsid w:val="00D61B16"/>
    <w:rsid w:val="00D62B50"/>
    <w:rsid w:val="00D64C36"/>
    <w:rsid w:val="00D67133"/>
    <w:rsid w:val="00D81DAE"/>
    <w:rsid w:val="00D84E02"/>
    <w:rsid w:val="00D9493E"/>
    <w:rsid w:val="00DA0494"/>
    <w:rsid w:val="00DA14D4"/>
    <w:rsid w:val="00DA5AB8"/>
    <w:rsid w:val="00DA5D99"/>
    <w:rsid w:val="00DB0ADF"/>
    <w:rsid w:val="00DB5274"/>
    <w:rsid w:val="00DC5287"/>
    <w:rsid w:val="00DC5F79"/>
    <w:rsid w:val="00DC755D"/>
    <w:rsid w:val="00DD1495"/>
    <w:rsid w:val="00DD386B"/>
    <w:rsid w:val="00DE023B"/>
    <w:rsid w:val="00DE3B10"/>
    <w:rsid w:val="00DE7FE2"/>
    <w:rsid w:val="00DF7B63"/>
    <w:rsid w:val="00E00351"/>
    <w:rsid w:val="00E003A7"/>
    <w:rsid w:val="00E05BB3"/>
    <w:rsid w:val="00E13F8A"/>
    <w:rsid w:val="00E16BDC"/>
    <w:rsid w:val="00E1783F"/>
    <w:rsid w:val="00E20EEE"/>
    <w:rsid w:val="00E22698"/>
    <w:rsid w:val="00E2598C"/>
    <w:rsid w:val="00E35764"/>
    <w:rsid w:val="00E358CA"/>
    <w:rsid w:val="00E50EC7"/>
    <w:rsid w:val="00E526D2"/>
    <w:rsid w:val="00E54F45"/>
    <w:rsid w:val="00E56AB0"/>
    <w:rsid w:val="00E60323"/>
    <w:rsid w:val="00E61E07"/>
    <w:rsid w:val="00E7210C"/>
    <w:rsid w:val="00E728D4"/>
    <w:rsid w:val="00E72A6D"/>
    <w:rsid w:val="00E775EE"/>
    <w:rsid w:val="00E81CFA"/>
    <w:rsid w:val="00E83255"/>
    <w:rsid w:val="00E91503"/>
    <w:rsid w:val="00E91972"/>
    <w:rsid w:val="00E91FA3"/>
    <w:rsid w:val="00EA184E"/>
    <w:rsid w:val="00EA58EA"/>
    <w:rsid w:val="00EA5F2A"/>
    <w:rsid w:val="00EB1ED2"/>
    <w:rsid w:val="00EB3B9D"/>
    <w:rsid w:val="00ED3029"/>
    <w:rsid w:val="00ED7A5C"/>
    <w:rsid w:val="00EE5FD6"/>
    <w:rsid w:val="00EE74DE"/>
    <w:rsid w:val="00F00056"/>
    <w:rsid w:val="00F006DE"/>
    <w:rsid w:val="00F12774"/>
    <w:rsid w:val="00F152E6"/>
    <w:rsid w:val="00F204A7"/>
    <w:rsid w:val="00F23D06"/>
    <w:rsid w:val="00F24179"/>
    <w:rsid w:val="00F258AF"/>
    <w:rsid w:val="00F2711A"/>
    <w:rsid w:val="00F27355"/>
    <w:rsid w:val="00F30B79"/>
    <w:rsid w:val="00F37B9D"/>
    <w:rsid w:val="00F72063"/>
    <w:rsid w:val="00F85579"/>
    <w:rsid w:val="00F8597C"/>
    <w:rsid w:val="00F86460"/>
    <w:rsid w:val="00F86B5E"/>
    <w:rsid w:val="00F9119E"/>
    <w:rsid w:val="00F948A2"/>
    <w:rsid w:val="00FA0704"/>
    <w:rsid w:val="00FA7D12"/>
    <w:rsid w:val="00FB393E"/>
    <w:rsid w:val="00FB5C11"/>
    <w:rsid w:val="00FC5B03"/>
    <w:rsid w:val="00FD1049"/>
    <w:rsid w:val="00FD6B5D"/>
    <w:rsid w:val="00FD6DD8"/>
    <w:rsid w:val="00FD7059"/>
    <w:rsid w:val="00FE7BD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1AA7AB"/>
  <w15:docId w15:val="{72766C39-5FF7-564A-85EE-CD623805E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de-DE" w:eastAsia="en-US" w:bidi="ar-SA"/>
      </w:rPr>
    </w:rPrDefault>
    <w:pPrDefault>
      <w:pPr>
        <w:spacing w:after="200"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40ADA"/>
  </w:style>
  <w:style w:type="paragraph" w:styleId="berschrift1">
    <w:name w:val="heading 1"/>
    <w:basedOn w:val="Standard"/>
    <w:next w:val="Standard"/>
    <w:link w:val="berschrift1Zchn"/>
    <w:uiPriority w:val="9"/>
    <w:qFormat/>
    <w:rsid w:val="00A40ADA"/>
    <w:pPr>
      <w:spacing w:before="300" w:after="40"/>
      <w:jc w:val="left"/>
      <w:outlineLvl w:val="0"/>
    </w:pPr>
    <w:rPr>
      <w:smallCaps/>
      <w:spacing w:val="5"/>
      <w:sz w:val="32"/>
      <w:szCs w:val="32"/>
    </w:rPr>
  </w:style>
  <w:style w:type="paragraph" w:styleId="berschrift2">
    <w:name w:val="heading 2"/>
    <w:basedOn w:val="Standard"/>
    <w:next w:val="Standard"/>
    <w:link w:val="berschrift2Zchn"/>
    <w:uiPriority w:val="9"/>
    <w:semiHidden/>
    <w:unhideWhenUsed/>
    <w:qFormat/>
    <w:rsid w:val="00A40ADA"/>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
    <w:semiHidden/>
    <w:unhideWhenUsed/>
    <w:qFormat/>
    <w:rsid w:val="00A40ADA"/>
    <w:pPr>
      <w:spacing w:after="0"/>
      <w:jc w:val="left"/>
      <w:outlineLvl w:val="2"/>
    </w:pPr>
    <w:rPr>
      <w:smallCaps/>
      <w:spacing w:val="5"/>
      <w:sz w:val="24"/>
      <w:szCs w:val="24"/>
    </w:rPr>
  </w:style>
  <w:style w:type="paragraph" w:styleId="berschrift4">
    <w:name w:val="heading 4"/>
    <w:basedOn w:val="Standard"/>
    <w:next w:val="Standard"/>
    <w:link w:val="berschrift4Zchn"/>
    <w:uiPriority w:val="9"/>
    <w:semiHidden/>
    <w:unhideWhenUsed/>
    <w:qFormat/>
    <w:rsid w:val="00A40ADA"/>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
    <w:semiHidden/>
    <w:unhideWhenUsed/>
    <w:qFormat/>
    <w:rsid w:val="00A40ADA"/>
    <w:pPr>
      <w:spacing w:before="200" w:after="0"/>
      <w:jc w:val="left"/>
      <w:outlineLvl w:val="4"/>
    </w:pPr>
    <w:rPr>
      <w:smallCaps/>
      <w:color w:val="3E7718" w:themeColor="accent2" w:themeShade="BF"/>
      <w:spacing w:val="10"/>
      <w:sz w:val="22"/>
      <w:szCs w:val="26"/>
    </w:rPr>
  </w:style>
  <w:style w:type="paragraph" w:styleId="berschrift6">
    <w:name w:val="heading 6"/>
    <w:basedOn w:val="Standard"/>
    <w:next w:val="Standard"/>
    <w:link w:val="berschrift6Zchn"/>
    <w:uiPriority w:val="9"/>
    <w:semiHidden/>
    <w:unhideWhenUsed/>
    <w:qFormat/>
    <w:rsid w:val="00A40ADA"/>
    <w:pPr>
      <w:spacing w:after="0"/>
      <w:jc w:val="left"/>
      <w:outlineLvl w:val="5"/>
    </w:pPr>
    <w:rPr>
      <w:smallCaps/>
      <w:color w:val="54A021" w:themeColor="accent2"/>
      <w:spacing w:val="5"/>
      <w:sz w:val="22"/>
    </w:rPr>
  </w:style>
  <w:style w:type="paragraph" w:styleId="berschrift7">
    <w:name w:val="heading 7"/>
    <w:basedOn w:val="Standard"/>
    <w:next w:val="Standard"/>
    <w:link w:val="berschrift7Zchn"/>
    <w:uiPriority w:val="9"/>
    <w:semiHidden/>
    <w:unhideWhenUsed/>
    <w:qFormat/>
    <w:rsid w:val="00A40ADA"/>
    <w:pPr>
      <w:spacing w:after="0"/>
      <w:jc w:val="left"/>
      <w:outlineLvl w:val="6"/>
    </w:pPr>
    <w:rPr>
      <w:b/>
      <w:smallCaps/>
      <w:color w:val="54A021" w:themeColor="accent2"/>
      <w:spacing w:val="10"/>
    </w:rPr>
  </w:style>
  <w:style w:type="paragraph" w:styleId="berschrift8">
    <w:name w:val="heading 8"/>
    <w:basedOn w:val="Standard"/>
    <w:next w:val="Standard"/>
    <w:link w:val="berschrift8Zchn"/>
    <w:uiPriority w:val="9"/>
    <w:semiHidden/>
    <w:unhideWhenUsed/>
    <w:qFormat/>
    <w:rsid w:val="00A40ADA"/>
    <w:pPr>
      <w:spacing w:after="0"/>
      <w:jc w:val="left"/>
      <w:outlineLvl w:val="7"/>
    </w:pPr>
    <w:rPr>
      <w:b/>
      <w:i/>
      <w:smallCaps/>
      <w:color w:val="3E7718" w:themeColor="accent2" w:themeShade="BF"/>
    </w:rPr>
  </w:style>
  <w:style w:type="paragraph" w:styleId="berschrift9">
    <w:name w:val="heading 9"/>
    <w:basedOn w:val="Standard"/>
    <w:next w:val="Standard"/>
    <w:link w:val="berschrift9Zchn"/>
    <w:uiPriority w:val="9"/>
    <w:semiHidden/>
    <w:unhideWhenUsed/>
    <w:qFormat/>
    <w:rsid w:val="00A40ADA"/>
    <w:pPr>
      <w:spacing w:after="0"/>
      <w:jc w:val="left"/>
      <w:outlineLvl w:val="8"/>
    </w:pPr>
    <w:rPr>
      <w:b/>
      <w:i/>
      <w:smallCaps/>
      <w:color w:val="294F10" w:themeColor="accent2"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456A45"/>
    <w:pPr>
      <w:spacing w:after="120" w:line="240" w:lineRule="auto"/>
    </w:pPr>
    <w:rPr>
      <w:rFonts w:ascii="Verdana" w:eastAsia="Times New Roman" w:hAnsi="Verdana" w:cs="Times New Roman"/>
      <w:szCs w:val="24"/>
      <w:lang w:eastAsia="de-DE"/>
    </w:rPr>
  </w:style>
  <w:style w:type="character" w:customStyle="1" w:styleId="TextkrperZchn">
    <w:name w:val="Textkörper Zchn"/>
    <w:basedOn w:val="Absatz-Standardschriftart"/>
    <w:link w:val="Textkrper"/>
    <w:rsid w:val="00456A45"/>
    <w:rPr>
      <w:rFonts w:ascii="Verdana" w:eastAsia="Times New Roman" w:hAnsi="Verdana" w:cs="Times New Roman"/>
      <w:sz w:val="20"/>
      <w:szCs w:val="24"/>
      <w:lang w:eastAsia="de-DE"/>
    </w:rPr>
  </w:style>
  <w:style w:type="character" w:styleId="Kommentarzeichen">
    <w:name w:val="annotation reference"/>
    <w:basedOn w:val="Absatz-Standardschriftart"/>
    <w:uiPriority w:val="99"/>
    <w:semiHidden/>
    <w:unhideWhenUsed/>
    <w:rsid w:val="00456A45"/>
    <w:rPr>
      <w:sz w:val="16"/>
      <w:szCs w:val="16"/>
    </w:rPr>
  </w:style>
  <w:style w:type="paragraph" w:styleId="Kommentartext">
    <w:name w:val="annotation text"/>
    <w:basedOn w:val="Standard"/>
    <w:link w:val="KommentartextZchn"/>
    <w:uiPriority w:val="99"/>
    <w:unhideWhenUsed/>
    <w:rsid w:val="00456A45"/>
    <w:pPr>
      <w:spacing w:line="240" w:lineRule="auto"/>
    </w:pPr>
  </w:style>
  <w:style w:type="character" w:customStyle="1" w:styleId="KommentartextZchn">
    <w:name w:val="Kommentartext Zchn"/>
    <w:basedOn w:val="Absatz-Standardschriftart"/>
    <w:link w:val="Kommentartext"/>
    <w:uiPriority w:val="99"/>
    <w:rsid w:val="00456A45"/>
    <w:rPr>
      <w:sz w:val="20"/>
      <w:szCs w:val="20"/>
    </w:rPr>
  </w:style>
  <w:style w:type="paragraph" w:styleId="Sprechblasentext">
    <w:name w:val="Balloon Text"/>
    <w:basedOn w:val="Standard"/>
    <w:link w:val="SprechblasentextZchn"/>
    <w:uiPriority w:val="99"/>
    <w:semiHidden/>
    <w:unhideWhenUsed/>
    <w:rsid w:val="00456A4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56A45"/>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456A45"/>
    <w:rPr>
      <w:b/>
      <w:bCs/>
    </w:rPr>
  </w:style>
  <w:style w:type="character" w:customStyle="1" w:styleId="KommentarthemaZchn">
    <w:name w:val="Kommentarthema Zchn"/>
    <w:basedOn w:val="KommentartextZchn"/>
    <w:link w:val="Kommentarthema"/>
    <w:uiPriority w:val="99"/>
    <w:semiHidden/>
    <w:rsid w:val="00456A45"/>
    <w:rPr>
      <w:b/>
      <w:bCs/>
      <w:sz w:val="20"/>
      <w:szCs w:val="20"/>
    </w:rPr>
  </w:style>
  <w:style w:type="table" w:styleId="Tabellenraster">
    <w:name w:val="Table Grid"/>
    <w:basedOn w:val="NormaleTabelle"/>
    <w:uiPriority w:val="39"/>
    <w:rsid w:val="00184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40ADA"/>
    <w:pPr>
      <w:ind w:left="720"/>
      <w:contextualSpacing/>
    </w:pPr>
  </w:style>
  <w:style w:type="paragraph" w:customStyle="1" w:styleId="Pa18">
    <w:name w:val="Pa18"/>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customStyle="1" w:styleId="A4">
    <w:name w:val="A4"/>
    <w:uiPriority w:val="99"/>
    <w:rsid w:val="00866077"/>
    <w:rPr>
      <w:rFonts w:cs="Meta Plus Bold"/>
      <w:b/>
      <w:bCs/>
      <w:color w:val="000000"/>
      <w:sz w:val="32"/>
      <w:szCs w:val="32"/>
    </w:rPr>
  </w:style>
  <w:style w:type="paragraph" w:customStyle="1" w:styleId="Pa12">
    <w:name w:val="Pa12"/>
    <w:basedOn w:val="Standard"/>
    <w:next w:val="Standard"/>
    <w:uiPriority w:val="99"/>
    <w:rsid w:val="00866077"/>
    <w:pPr>
      <w:autoSpaceDE w:val="0"/>
      <w:autoSpaceDN w:val="0"/>
      <w:adjustRightInd w:val="0"/>
      <w:spacing w:after="0" w:line="241" w:lineRule="atLeast"/>
    </w:pPr>
    <w:rPr>
      <w:rFonts w:ascii="Meta Plus Bold" w:hAnsi="Meta Plus Bold"/>
      <w:sz w:val="24"/>
      <w:szCs w:val="24"/>
    </w:rPr>
  </w:style>
  <w:style w:type="character" w:styleId="Hyperlink">
    <w:name w:val="Hyperlink"/>
    <w:basedOn w:val="Absatz-Standardschriftart"/>
    <w:uiPriority w:val="99"/>
    <w:unhideWhenUsed/>
    <w:rsid w:val="008004D6"/>
    <w:rPr>
      <w:color w:val="99CA3C" w:themeColor="hyperlink"/>
      <w:u w:val="single"/>
    </w:rPr>
  </w:style>
  <w:style w:type="character" w:styleId="Fett">
    <w:name w:val="Strong"/>
    <w:uiPriority w:val="22"/>
    <w:qFormat/>
    <w:rsid w:val="00A40ADA"/>
    <w:rPr>
      <w:b/>
      <w:color w:val="54A021" w:themeColor="accent2"/>
    </w:rPr>
  </w:style>
  <w:style w:type="character" w:customStyle="1" w:styleId="NichtaufgelsteErwhnung1">
    <w:name w:val="Nicht aufgelöste Erwähnung1"/>
    <w:basedOn w:val="Absatz-Standardschriftart"/>
    <w:uiPriority w:val="99"/>
    <w:semiHidden/>
    <w:unhideWhenUsed/>
    <w:rsid w:val="00ED7A5C"/>
    <w:rPr>
      <w:color w:val="605E5C"/>
      <w:shd w:val="clear" w:color="auto" w:fill="E1DFDD"/>
    </w:rPr>
  </w:style>
  <w:style w:type="paragraph" w:styleId="berarbeitung">
    <w:name w:val="Revision"/>
    <w:hidden/>
    <w:uiPriority w:val="99"/>
    <w:semiHidden/>
    <w:rsid w:val="00F258AF"/>
    <w:pPr>
      <w:spacing w:after="0" w:line="240" w:lineRule="auto"/>
    </w:pPr>
  </w:style>
  <w:style w:type="paragraph" w:styleId="Funotentext">
    <w:name w:val="footnote text"/>
    <w:basedOn w:val="Standard"/>
    <w:link w:val="FunotentextZchn"/>
    <w:uiPriority w:val="99"/>
    <w:semiHidden/>
    <w:unhideWhenUsed/>
    <w:rsid w:val="006667BC"/>
    <w:pPr>
      <w:spacing w:after="0" w:line="240" w:lineRule="auto"/>
    </w:pPr>
  </w:style>
  <w:style w:type="character" w:customStyle="1" w:styleId="FunotentextZchn">
    <w:name w:val="Fußnotentext Zchn"/>
    <w:basedOn w:val="Absatz-Standardschriftart"/>
    <w:link w:val="Funotentext"/>
    <w:uiPriority w:val="99"/>
    <w:semiHidden/>
    <w:rsid w:val="006667BC"/>
    <w:rPr>
      <w:sz w:val="20"/>
      <w:szCs w:val="20"/>
    </w:rPr>
  </w:style>
  <w:style w:type="character" w:styleId="Funotenzeichen">
    <w:name w:val="footnote reference"/>
    <w:basedOn w:val="Absatz-Standardschriftart"/>
    <w:uiPriority w:val="99"/>
    <w:semiHidden/>
    <w:unhideWhenUsed/>
    <w:rsid w:val="006667BC"/>
    <w:rPr>
      <w:vertAlign w:val="superscript"/>
    </w:rPr>
  </w:style>
  <w:style w:type="character" w:styleId="Zeilennummer">
    <w:name w:val="line number"/>
    <w:basedOn w:val="Absatz-Standardschriftart"/>
    <w:uiPriority w:val="99"/>
    <w:semiHidden/>
    <w:unhideWhenUsed/>
    <w:rsid w:val="00110EE4"/>
  </w:style>
  <w:style w:type="paragraph" w:styleId="StandardWeb">
    <w:name w:val="Normal (Web)"/>
    <w:basedOn w:val="Standard"/>
    <w:uiPriority w:val="99"/>
    <w:unhideWhenUse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Untertitel1">
    <w:name w:val="Untertitel1"/>
    <w:basedOn w:val="Standard"/>
    <w:rsid w:val="0097003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A40ADA"/>
    <w:rPr>
      <w:smallCaps/>
      <w:spacing w:val="5"/>
      <w:sz w:val="32"/>
      <w:szCs w:val="32"/>
    </w:rPr>
  </w:style>
  <w:style w:type="paragraph" w:styleId="Kopfzeile">
    <w:name w:val="header"/>
    <w:basedOn w:val="Standard"/>
    <w:link w:val="KopfzeileZchn"/>
    <w:uiPriority w:val="99"/>
    <w:unhideWhenUsed/>
    <w:rsid w:val="007E097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E0972"/>
  </w:style>
  <w:style w:type="paragraph" w:styleId="Fuzeile">
    <w:name w:val="footer"/>
    <w:basedOn w:val="Standard"/>
    <w:link w:val="FuzeileZchn"/>
    <w:uiPriority w:val="99"/>
    <w:unhideWhenUsed/>
    <w:rsid w:val="007E097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E0972"/>
  </w:style>
  <w:style w:type="character" w:customStyle="1" w:styleId="st">
    <w:name w:val="st"/>
    <w:basedOn w:val="Absatz-Standardschriftart"/>
    <w:rsid w:val="007D0141"/>
  </w:style>
  <w:style w:type="character" w:styleId="Hervorhebung">
    <w:name w:val="Emphasis"/>
    <w:uiPriority w:val="20"/>
    <w:qFormat/>
    <w:rsid w:val="00A40ADA"/>
    <w:rPr>
      <w:b/>
      <w:i/>
      <w:spacing w:val="10"/>
    </w:rPr>
  </w:style>
  <w:style w:type="paragraph" w:customStyle="1" w:styleId="Default">
    <w:name w:val="Default"/>
    <w:rsid w:val="00474395"/>
    <w:pPr>
      <w:autoSpaceDE w:val="0"/>
      <w:autoSpaceDN w:val="0"/>
      <w:adjustRightInd w:val="0"/>
      <w:spacing w:after="0" w:line="240" w:lineRule="auto"/>
    </w:pPr>
    <w:rPr>
      <w:rFonts w:ascii="Calibri" w:hAnsi="Calibri" w:cs="Calibri"/>
      <w:color w:val="000000"/>
      <w:sz w:val="24"/>
      <w:szCs w:val="24"/>
    </w:rPr>
  </w:style>
  <w:style w:type="paragraph" w:customStyle="1" w:styleId="Pa9">
    <w:name w:val="Pa9"/>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paragraph" w:customStyle="1" w:styleId="Pa10">
    <w:name w:val="Pa10"/>
    <w:basedOn w:val="Standard"/>
    <w:next w:val="Standard"/>
    <w:uiPriority w:val="99"/>
    <w:rsid w:val="00037FCC"/>
    <w:pPr>
      <w:autoSpaceDE w:val="0"/>
      <w:autoSpaceDN w:val="0"/>
      <w:adjustRightInd w:val="0"/>
      <w:spacing w:after="0" w:line="221" w:lineRule="atLeast"/>
    </w:pPr>
    <w:rPr>
      <w:rFonts w:ascii="Gotham Narrow Bold" w:hAnsi="Gotham Narrow Bold"/>
      <w:sz w:val="24"/>
      <w:szCs w:val="24"/>
    </w:rPr>
  </w:style>
  <w:style w:type="character" w:customStyle="1" w:styleId="A10">
    <w:name w:val="A10"/>
    <w:uiPriority w:val="99"/>
    <w:rsid w:val="00037FCC"/>
    <w:rPr>
      <w:rFonts w:ascii="Gotham Narrow Book" w:hAnsi="Gotham Narrow Book" w:cs="Gotham Narrow Book"/>
      <w:color w:val="000000"/>
      <w:sz w:val="22"/>
      <w:szCs w:val="22"/>
    </w:rPr>
  </w:style>
  <w:style w:type="paragraph" w:styleId="KeinLeerraum">
    <w:name w:val="No Spacing"/>
    <w:basedOn w:val="Standard"/>
    <w:link w:val="KeinLeerraumZchn"/>
    <w:uiPriority w:val="1"/>
    <w:qFormat/>
    <w:rsid w:val="00A40ADA"/>
    <w:pPr>
      <w:spacing w:after="0" w:line="240" w:lineRule="auto"/>
    </w:pPr>
  </w:style>
  <w:style w:type="character" w:customStyle="1" w:styleId="berschrift2Zchn">
    <w:name w:val="Überschrift 2 Zchn"/>
    <w:basedOn w:val="Absatz-Standardschriftart"/>
    <w:link w:val="berschrift2"/>
    <w:uiPriority w:val="9"/>
    <w:semiHidden/>
    <w:rsid w:val="00A40ADA"/>
    <w:rPr>
      <w:smallCaps/>
      <w:spacing w:val="5"/>
      <w:sz w:val="28"/>
      <w:szCs w:val="28"/>
    </w:rPr>
  </w:style>
  <w:style w:type="character" w:customStyle="1" w:styleId="berschrift3Zchn">
    <w:name w:val="Überschrift 3 Zchn"/>
    <w:basedOn w:val="Absatz-Standardschriftart"/>
    <w:link w:val="berschrift3"/>
    <w:uiPriority w:val="9"/>
    <w:semiHidden/>
    <w:rsid w:val="00A40ADA"/>
    <w:rPr>
      <w:smallCaps/>
      <w:spacing w:val="5"/>
      <w:sz w:val="24"/>
      <w:szCs w:val="24"/>
    </w:rPr>
  </w:style>
  <w:style w:type="character" w:customStyle="1" w:styleId="berschrift4Zchn">
    <w:name w:val="Überschrift 4 Zchn"/>
    <w:basedOn w:val="Absatz-Standardschriftart"/>
    <w:link w:val="berschrift4"/>
    <w:uiPriority w:val="9"/>
    <w:semiHidden/>
    <w:rsid w:val="00A40ADA"/>
    <w:rPr>
      <w:smallCaps/>
      <w:spacing w:val="10"/>
      <w:sz w:val="22"/>
      <w:szCs w:val="22"/>
    </w:rPr>
  </w:style>
  <w:style w:type="character" w:customStyle="1" w:styleId="berschrift5Zchn">
    <w:name w:val="Überschrift 5 Zchn"/>
    <w:basedOn w:val="Absatz-Standardschriftart"/>
    <w:link w:val="berschrift5"/>
    <w:uiPriority w:val="9"/>
    <w:semiHidden/>
    <w:rsid w:val="00A40ADA"/>
    <w:rPr>
      <w:smallCaps/>
      <w:color w:val="3E7718" w:themeColor="accent2" w:themeShade="BF"/>
      <w:spacing w:val="10"/>
      <w:sz w:val="22"/>
      <w:szCs w:val="26"/>
    </w:rPr>
  </w:style>
  <w:style w:type="character" w:customStyle="1" w:styleId="berschrift6Zchn">
    <w:name w:val="Überschrift 6 Zchn"/>
    <w:basedOn w:val="Absatz-Standardschriftart"/>
    <w:link w:val="berschrift6"/>
    <w:uiPriority w:val="9"/>
    <w:semiHidden/>
    <w:rsid w:val="00A40ADA"/>
    <w:rPr>
      <w:smallCaps/>
      <w:color w:val="54A021" w:themeColor="accent2"/>
      <w:spacing w:val="5"/>
      <w:sz w:val="22"/>
    </w:rPr>
  </w:style>
  <w:style w:type="character" w:customStyle="1" w:styleId="berschrift7Zchn">
    <w:name w:val="Überschrift 7 Zchn"/>
    <w:basedOn w:val="Absatz-Standardschriftart"/>
    <w:link w:val="berschrift7"/>
    <w:uiPriority w:val="9"/>
    <w:semiHidden/>
    <w:rsid w:val="00A40ADA"/>
    <w:rPr>
      <w:b/>
      <w:smallCaps/>
      <w:color w:val="54A021" w:themeColor="accent2"/>
      <w:spacing w:val="10"/>
    </w:rPr>
  </w:style>
  <w:style w:type="character" w:customStyle="1" w:styleId="berschrift8Zchn">
    <w:name w:val="Überschrift 8 Zchn"/>
    <w:basedOn w:val="Absatz-Standardschriftart"/>
    <w:link w:val="berschrift8"/>
    <w:uiPriority w:val="9"/>
    <w:semiHidden/>
    <w:rsid w:val="00A40ADA"/>
    <w:rPr>
      <w:b/>
      <w:i/>
      <w:smallCaps/>
      <w:color w:val="3E7718" w:themeColor="accent2" w:themeShade="BF"/>
    </w:rPr>
  </w:style>
  <w:style w:type="character" w:customStyle="1" w:styleId="berschrift9Zchn">
    <w:name w:val="Überschrift 9 Zchn"/>
    <w:basedOn w:val="Absatz-Standardschriftart"/>
    <w:link w:val="berschrift9"/>
    <w:uiPriority w:val="9"/>
    <w:semiHidden/>
    <w:rsid w:val="00A40ADA"/>
    <w:rPr>
      <w:b/>
      <w:i/>
      <w:smallCaps/>
      <w:color w:val="294F10" w:themeColor="accent2" w:themeShade="7F"/>
    </w:rPr>
  </w:style>
  <w:style w:type="paragraph" w:styleId="Beschriftung">
    <w:name w:val="caption"/>
    <w:basedOn w:val="Standard"/>
    <w:next w:val="Standard"/>
    <w:uiPriority w:val="35"/>
    <w:semiHidden/>
    <w:unhideWhenUsed/>
    <w:qFormat/>
    <w:rsid w:val="00A40ADA"/>
    <w:rPr>
      <w:b/>
      <w:bCs/>
      <w:caps/>
      <w:sz w:val="16"/>
      <w:szCs w:val="18"/>
    </w:rPr>
  </w:style>
  <w:style w:type="paragraph" w:styleId="Titel">
    <w:name w:val="Title"/>
    <w:basedOn w:val="Standard"/>
    <w:next w:val="Standard"/>
    <w:link w:val="TitelZchn"/>
    <w:uiPriority w:val="10"/>
    <w:qFormat/>
    <w:rsid w:val="00A40ADA"/>
    <w:pPr>
      <w:pBdr>
        <w:top w:val="single" w:sz="12" w:space="1" w:color="54A021" w:themeColor="accent2"/>
      </w:pBdr>
      <w:spacing w:line="240" w:lineRule="auto"/>
      <w:jc w:val="right"/>
    </w:pPr>
    <w:rPr>
      <w:smallCaps/>
      <w:sz w:val="48"/>
      <w:szCs w:val="48"/>
    </w:rPr>
  </w:style>
  <w:style w:type="character" w:customStyle="1" w:styleId="TitelZchn">
    <w:name w:val="Titel Zchn"/>
    <w:basedOn w:val="Absatz-Standardschriftart"/>
    <w:link w:val="Titel"/>
    <w:uiPriority w:val="10"/>
    <w:rsid w:val="00A40ADA"/>
    <w:rPr>
      <w:smallCaps/>
      <w:sz w:val="48"/>
      <w:szCs w:val="48"/>
    </w:rPr>
  </w:style>
  <w:style w:type="paragraph" w:styleId="Untertitel">
    <w:name w:val="Subtitle"/>
    <w:basedOn w:val="Standard"/>
    <w:next w:val="Standard"/>
    <w:link w:val="UntertitelZchn"/>
    <w:uiPriority w:val="11"/>
    <w:qFormat/>
    <w:rsid w:val="00A40ADA"/>
    <w:pPr>
      <w:spacing w:after="720" w:line="240" w:lineRule="auto"/>
      <w:jc w:val="right"/>
    </w:pPr>
    <w:rPr>
      <w:rFonts w:asciiTheme="majorHAnsi" w:eastAsiaTheme="majorEastAsia" w:hAnsiTheme="majorHAnsi" w:cstheme="majorBidi"/>
      <w:szCs w:val="22"/>
    </w:rPr>
  </w:style>
  <w:style w:type="character" w:customStyle="1" w:styleId="UntertitelZchn">
    <w:name w:val="Untertitel Zchn"/>
    <w:basedOn w:val="Absatz-Standardschriftart"/>
    <w:link w:val="Untertitel"/>
    <w:uiPriority w:val="11"/>
    <w:rsid w:val="00A40ADA"/>
    <w:rPr>
      <w:rFonts w:asciiTheme="majorHAnsi" w:eastAsiaTheme="majorEastAsia" w:hAnsiTheme="majorHAnsi" w:cstheme="majorBidi"/>
      <w:szCs w:val="22"/>
    </w:rPr>
  </w:style>
  <w:style w:type="paragraph" w:styleId="Zitat">
    <w:name w:val="Quote"/>
    <w:basedOn w:val="Standard"/>
    <w:next w:val="Standard"/>
    <w:link w:val="ZitatZchn"/>
    <w:uiPriority w:val="29"/>
    <w:qFormat/>
    <w:rsid w:val="00A40ADA"/>
    <w:rPr>
      <w:i/>
    </w:rPr>
  </w:style>
  <w:style w:type="character" w:customStyle="1" w:styleId="ZitatZchn">
    <w:name w:val="Zitat Zchn"/>
    <w:basedOn w:val="Absatz-Standardschriftart"/>
    <w:link w:val="Zitat"/>
    <w:uiPriority w:val="29"/>
    <w:rsid w:val="00A40ADA"/>
    <w:rPr>
      <w:i/>
    </w:rPr>
  </w:style>
  <w:style w:type="paragraph" w:styleId="IntensivesZitat">
    <w:name w:val="Intense Quote"/>
    <w:basedOn w:val="Standard"/>
    <w:next w:val="Standard"/>
    <w:link w:val="IntensivesZitatZchn"/>
    <w:uiPriority w:val="30"/>
    <w:qFormat/>
    <w:rsid w:val="00A40ADA"/>
    <w:pPr>
      <w:pBdr>
        <w:top w:val="single" w:sz="8" w:space="10" w:color="3E7718" w:themeColor="accent2" w:themeShade="BF"/>
        <w:left w:val="single" w:sz="8" w:space="10" w:color="3E7718" w:themeColor="accent2" w:themeShade="BF"/>
        <w:bottom w:val="single" w:sz="8" w:space="10" w:color="3E7718" w:themeColor="accent2" w:themeShade="BF"/>
        <w:right w:val="single" w:sz="8" w:space="10" w:color="3E7718" w:themeColor="accent2" w:themeShade="BF"/>
      </w:pBdr>
      <w:shd w:val="clear" w:color="auto" w:fill="54A021" w:themeFill="accent2"/>
      <w:spacing w:before="140" w:after="140"/>
      <w:ind w:left="1440" w:right="1440"/>
    </w:pPr>
    <w:rPr>
      <w:b/>
      <w:i/>
      <w:color w:val="FFFFFF" w:themeColor="background1"/>
    </w:rPr>
  </w:style>
  <w:style w:type="character" w:customStyle="1" w:styleId="IntensivesZitatZchn">
    <w:name w:val="Intensives Zitat Zchn"/>
    <w:basedOn w:val="Absatz-Standardschriftart"/>
    <w:link w:val="IntensivesZitat"/>
    <w:uiPriority w:val="30"/>
    <w:rsid w:val="00A40ADA"/>
    <w:rPr>
      <w:b/>
      <w:i/>
      <w:color w:val="FFFFFF" w:themeColor="background1"/>
      <w:shd w:val="clear" w:color="auto" w:fill="54A021" w:themeFill="accent2"/>
    </w:rPr>
  </w:style>
  <w:style w:type="character" w:styleId="SchwacheHervorhebung">
    <w:name w:val="Subtle Emphasis"/>
    <w:uiPriority w:val="19"/>
    <w:qFormat/>
    <w:rsid w:val="00A40ADA"/>
    <w:rPr>
      <w:i/>
    </w:rPr>
  </w:style>
  <w:style w:type="character" w:styleId="IntensiveHervorhebung">
    <w:name w:val="Intense Emphasis"/>
    <w:uiPriority w:val="21"/>
    <w:qFormat/>
    <w:rsid w:val="00A40ADA"/>
    <w:rPr>
      <w:b/>
      <w:i/>
      <w:color w:val="54A021" w:themeColor="accent2"/>
      <w:spacing w:val="10"/>
    </w:rPr>
  </w:style>
  <w:style w:type="character" w:styleId="SchwacherVerweis">
    <w:name w:val="Subtle Reference"/>
    <w:uiPriority w:val="31"/>
    <w:qFormat/>
    <w:rsid w:val="00A40ADA"/>
    <w:rPr>
      <w:b/>
    </w:rPr>
  </w:style>
  <w:style w:type="character" w:styleId="IntensiverVerweis">
    <w:name w:val="Intense Reference"/>
    <w:uiPriority w:val="32"/>
    <w:qFormat/>
    <w:rsid w:val="00A40ADA"/>
    <w:rPr>
      <w:b/>
      <w:bCs/>
      <w:smallCaps/>
      <w:spacing w:val="5"/>
      <w:sz w:val="22"/>
      <w:szCs w:val="22"/>
      <w:u w:val="single"/>
    </w:rPr>
  </w:style>
  <w:style w:type="character" w:styleId="Buchtitel">
    <w:name w:val="Book Title"/>
    <w:uiPriority w:val="33"/>
    <w:qFormat/>
    <w:rsid w:val="00A40ADA"/>
    <w:rPr>
      <w:rFonts w:asciiTheme="majorHAnsi" w:eastAsiaTheme="majorEastAsia" w:hAnsiTheme="majorHAnsi" w:cstheme="majorBidi"/>
      <w:i/>
      <w:iCs/>
      <w:sz w:val="20"/>
      <w:szCs w:val="20"/>
    </w:rPr>
  </w:style>
  <w:style w:type="paragraph" w:styleId="Inhaltsverzeichnisberschrift">
    <w:name w:val="TOC Heading"/>
    <w:basedOn w:val="berschrift1"/>
    <w:next w:val="Standard"/>
    <w:uiPriority w:val="39"/>
    <w:semiHidden/>
    <w:unhideWhenUsed/>
    <w:qFormat/>
    <w:rsid w:val="00A40ADA"/>
    <w:pPr>
      <w:outlineLvl w:val="9"/>
    </w:pPr>
  </w:style>
  <w:style w:type="character" w:customStyle="1" w:styleId="KeinLeerraumZchn">
    <w:name w:val="Kein Leerraum Zchn"/>
    <w:basedOn w:val="Absatz-Standardschriftart"/>
    <w:link w:val="KeinLeerraum"/>
    <w:uiPriority w:val="1"/>
    <w:rsid w:val="00A40ADA"/>
  </w:style>
  <w:style w:type="character" w:styleId="Seitenzahl">
    <w:name w:val="page number"/>
    <w:basedOn w:val="Absatz-Standardschriftart"/>
    <w:uiPriority w:val="99"/>
    <w:semiHidden/>
    <w:unhideWhenUsed/>
    <w:rsid w:val="00037C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82767">
      <w:bodyDiv w:val="1"/>
      <w:marLeft w:val="0"/>
      <w:marRight w:val="0"/>
      <w:marTop w:val="0"/>
      <w:marBottom w:val="0"/>
      <w:divBdr>
        <w:top w:val="none" w:sz="0" w:space="0" w:color="auto"/>
        <w:left w:val="none" w:sz="0" w:space="0" w:color="auto"/>
        <w:bottom w:val="none" w:sz="0" w:space="0" w:color="auto"/>
        <w:right w:val="none" w:sz="0" w:space="0" w:color="auto"/>
      </w:divBdr>
    </w:div>
    <w:div w:id="321666679">
      <w:bodyDiv w:val="1"/>
      <w:marLeft w:val="0"/>
      <w:marRight w:val="0"/>
      <w:marTop w:val="0"/>
      <w:marBottom w:val="0"/>
      <w:divBdr>
        <w:top w:val="none" w:sz="0" w:space="0" w:color="auto"/>
        <w:left w:val="none" w:sz="0" w:space="0" w:color="auto"/>
        <w:bottom w:val="none" w:sz="0" w:space="0" w:color="auto"/>
        <w:right w:val="none" w:sz="0" w:space="0" w:color="auto"/>
      </w:divBdr>
    </w:div>
    <w:div w:id="403987044">
      <w:bodyDiv w:val="1"/>
      <w:marLeft w:val="0"/>
      <w:marRight w:val="0"/>
      <w:marTop w:val="0"/>
      <w:marBottom w:val="0"/>
      <w:divBdr>
        <w:top w:val="none" w:sz="0" w:space="0" w:color="auto"/>
        <w:left w:val="none" w:sz="0" w:space="0" w:color="auto"/>
        <w:bottom w:val="none" w:sz="0" w:space="0" w:color="auto"/>
        <w:right w:val="none" w:sz="0" w:space="0" w:color="auto"/>
      </w:divBdr>
    </w:div>
    <w:div w:id="667949106">
      <w:bodyDiv w:val="1"/>
      <w:marLeft w:val="0"/>
      <w:marRight w:val="0"/>
      <w:marTop w:val="0"/>
      <w:marBottom w:val="0"/>
      <w:divBdr>
        <w:top w:val="none" w:sz="0" w:space="0" w:color="auto"/>
        <w:left w:val="none" w:sz="0" w:space="0" w:color="auto"/>
        <w:bottom w:val="none" w:sz="0" w:space="0" w:color="auto"/>
        <w:right w:val="none" w:sz="0" w:space="0" w:color="auto"/>
      </w:divBdr>
    </w:div>
    <w:div w:id="731930413">
      <w:bodyDiv w:val="1"/>
      <w:marLeft w:val="0"/>
      <w:marRight w:val="0"/>
      <w:marTop w:val="0"/>
      <w:marBottom w:val="0"/>
      <w:divBdr>
        <w:top w:val="none" w:sz="0" w:space="0" w:color="auto"/>
        <w:left w:val="none" w:sz="0" w:space="0" w:color="auto"/>
        <w:bottom w:val="none" w:sz="0" w:space="0" w:color="auto"/>
        <w:right w:val="none" w:sz="0" w:space="0" w:color="auto"/>
      </w:divBdr>
    </w:div>
    <w:div w:id="1356730869">
      <w:bodyDiv w:val="1"/>
      <w:marLeft w:val="0"/>
      <w:marRight w:val="0"/>
      <w:marTop w:val="0"/>
      <w:marBottom w:val="0"/>
      <w:divBdr>
        <w:top w:val="none" w:sz="0" w:space="0" w:color="auto"/>
        <w:left w:val="none" w:sz="0" w:space="0" w:color="auto"/>
        <w:bottom w:val="none" w:sz="0" w:space="0" w:color="auto"/>
        <w:right w:val="none" w:sz="0" w:space="0" w:color="auto"/>
      </w:divBdr>
    </w:div>
    <w:div w:id="1521964287">
      <w:bodyDiv w:val="1"/>
      <w:marLeft w:val="0"/>
      <w:marRight w:val="0"/>
      <w:marTop w:val="0"/>
      <w:marBottom w:val="0"/>
      <w:divBdr>
        <w:top w:val="none" w:sz="0" w:space="0" w:color="auto"/>
        <w:left w:val="none" w:sz="0" w:space="0" w:color="auto"/>
        <w:bottom w:val="none" w:sz="0" w:space="0" w:color="auto"/>
        <w:right w:val="none" w:sz="0" w:space="0" w:color="auto"/>
      </w:divBdr>
    </w:div>
    <w:div w:id="208302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Facette">
  <a:themeElements>
    <a:clrScheme name="Facette">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te">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0C01F9-1C6B-B046-A70B-B57EDD14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350</Words>
  <Characters>2212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Franziska jahn</dc:creator>
  <cp:lastModifiedBy>Microsoft Office User</cp:lastModifiedBy>
  <cp:revision>10</cp:revision>
  <cp:lastPrinted>2020-08-31T07:15:00Z</cp:lastPrinted>
  <dcterms:created xsi:type="dcterms:W3CDTF">2020-09-11T11:20:00Z</dcterms:created>
  <dcterms:modified xsi:type="dcterms:W3CDTF">2020-11-30T12:24:00Z</dcterms:modified>
</cp:coreProperties>
</file>