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189BF8" w14:textId="707A6E9D" w:rsidR="008C0ED6" w:rsidRPr="008C0ED6" w:rsidRDefault="006C6FCF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6C6FCF">
        <w:rPr>
          <w:rFonts w:ascii="Arial Unicode MS" w:eastAsia="Arial Unicode MS" w:hAnsi="Arial Unicode MS" w:cs="Arial Unicode MS"/>
          <w:sz w:val="24"/>
          <w:szCs w:val="24"/>
        </w:rPr>
        <w:t>Richtlinien und Verordnungen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</w:t>
      </w:r>
      <w:r w:rsidR="008C0ED6" w:rsidRPr="008C0ED6">
        <w:rPr>
          <w:rFonts w:ascii="Arial Unicode MS" w:eastAsia="Arial Unicode MS" w:hAnsi="Arial Unicode MS" w:cs="Arial Unicode MS"/>
          <w:sz w:val="24"/>
          <w:szCs w:val="24"/>
        </w:rPr>
        <w:t>kommen</w:t>
      </w:r>
    </w:p>
    <w:p w14:paraId="4E4AC50C" w14:textId="606AD18D" w:rsidR="00DF6FBF" w:rsidRDefault="001602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055112D" wp14:editId="65DE115B">
            <wp:simplePos x="0" y="0"/>
            <wp:positionH relativeFrom="column">
              <wp:posOffset>981075</wp:posOffset>
            </wp:positionH>
            <wp:positionV relativeFrom="paragraph">
              <wp:posOffset>459105</wp:posOffset>
            </wp:positionV>
            <wp:extent cx="7378700" cy="4825365"/>
            <wp:effectExtent l="0" t="0" r="0" b="635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6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7378700" cy="482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6A7688CB" w:rsidR="00D709DD" w:rsidRDefault="00D709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F1133D">
      <w:pPr>
        <w:rPr>
          <w:sz w:val="16"/>
          <w:szCs w:val="16"/>
        </w:rPr>
      </w:pPr>
    </w:p>
    <w:p w14:paraId="447173B2" w14:textId="760413D8" w:rsidR="001602DD" w:rsidRPr="001602DD" w:rsidRDefault="00DF6FBF" w:rsidP="001602DD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</w:t>
      </w:r>
      <w:proofErr w:type="spellStart"/>
      <w:r w:rsidR="001602DD" w:rsidRPr="001602DD">
        <w:rPr>
          <w:sz w:val="16"/>
          <w:szCs w:val="16"/>
          <w:lang w:val="en-US"/>
        </w:rPr>
        <w:t>Salaverria</w:t>
      </w:r>
      <w:proofErr w:type="spellEnd"/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5CD50227" w14:textId="2CA10B4A" w:rsidR="008C0ED6" w:rsidRDefault="001602DD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44B73D53" wp14:editId="254D7AE8">
            <wp:simplePos x="0" y="0"/>
            <wp:positionH relativeFrom="column">
              <wp:posOffset>438785</wp:posOffset>
            </wp:positionH>
            <wp:positionV relativeFrom="paragraph">
              <wp:posOffset>484505</wp:posOffset>
            </wp:positionV>
            <wp:extent cx="8388985" cy="4656455"/>
            <wp:effectExtent l="0" t="0" r="5715" b="444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enum_teaser_sitzungsverlauf_bild.jpg"/>
                    <pic:cNvPicPr/>
                  </pic:nvPicPr>
                  <pic:blipFill rotWithShape="1">
                    <a:blip r:embed="rId7"/>
                    <a:srcRect l="3287" t="2503" r="4088" b="6118"/>
                    <a:stretch/>
                  </pic:blipFill>
                  <pic:spPr bwMode="auto">
                    <a:xfrm>
                      <a:off x="0" y="0"/>
                      <a:ext cx="8388985" cy="465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2236D549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67B93B6" w14:textId="2633D8AA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DDE81A4" w14:textId="6F48239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2C201FDC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77305FF" w14:textId="11E940C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BA07FD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5D15484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AA44376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ABCFB49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CF2A6E1" w14:textId="77777777" w:rsidR="001602DD" w:rsidRDefault="001602DD" w:rsidP="008C0ED6">
      <w:pPr>
        <w:jc w:val="center"/>
        <w:rPr>
          <w:sz w:val="16"/>
          <w:szCs w:val="16"/>
        </w:rPr>
      </w:pPr>
    </w:p>
    <w:p w14:paraId="0AE5C220" w14:textId="77777777" w:rsidR="001602DD" w:rsidRDefault="001602DD" w:rsidP="008C0ED6">
      <w:pPr>
        <w:jc w:val="center"/>
        <w:rPr>
          <w:sz w:val="16"/>
          <w:szCs w:val="16"/>
        </w:rPr>
      </w:pPr>
    </w:p>
    <w:p w14:paraId="77A877CF" w14:textId="77777777" w:rsidR="001602DD" w:rsidRPr="001602DD" w:rsidRDefault="001602DD" w:rsidP="008C0ED6">
      <w:pPr>
        <w:jc w:val="center"/>
        <w:rPr>
          <w:sz w:val="24"/>
          <w:szCs w:val="24"/>
        </w:rPr>
      </w:pPr>
    </w:p>
    <w:p w14:paraId="24CBB6A5" w14:textId="2B5504DE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>elle: Deutscher Bundestag</w:t>
      </w:r>
    </w:p>
    <w:p w14:paraId="6D528D9F" w14:textId="77777777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t>Gesetze und Vorschriften kommen</w:t>
      </w:r>
    </w:p>
    <w:p w14:paraId="269B1251" w14:textId="5D9B83BB" w:rsidR="001602DD" w:rsidRPr="0042372B" w:rsidRDefault="004D6E3C" w:rsidP="004D6E3C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sz w:val="28"/>
          <w:szCs w:val="28"/>
        </w:rPr>
        <w:lastRenderedPageBreak/>
        <w:t>…</w:t>
      </w:r>
      <w:r w:rsidR="00B00341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</w:t>
      </w:r>
      <w:r w:rsidR="007D3945">
        <w:rPr>
          <w:rFonts w:ascii="Arial Unicode MS" w:eastAsia="Arial Unicode MS" w:hAnsi="Arial Unicode MS" w:cs="Arial Unicode MS"/>
          <w:b/>
          <w:sz w:val="28"/>
          <w:szCs w:val="28"/>
        </w:rPr>
        <w:t>der Bremischen Bürgerschaft</w:t>
      </w:r>
      <w:r w:rsidR="00B00341">
        <w:rPr>
          <w:rFonts w:ascii="Arial Unicode MS" w:eastAsia="Arial Unicode MS" w:hAnsi="Arial Unicode MS" w:cs="Arial Unicode MS"/>
          <w:b/>
          <w:sz w:val="28"/>
          <w:szCs w:val="28"/>
        </w:rPr>
        <w:t xml:space="preserve"> </w:t>
      </w:r>
      <w:r w:rsidR="007D3945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>die Freie Hansestadt Bremen</w:t>
      </w:r>
    </w:p>
    <w:p w14:paraId="524B2200" w14:textId="77777777" w:rsidR="007D3945" w:rsidRDefault="007D3945" w:rsidP="007D3945">
      <w:pPr>
        <w:spacing w:after="0" w:line="240" w:lineRule="auto"/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6A131BA3" wp14:editId="03468410">
            <wp:extent cx="8479926" cy="504825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2148" cy="507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44CA4" w14:textId="77777777" w:rsidR="007D3945" w:rsidRDefault="007D3945" w:rsidP="007D3945">
      <w:pPr>
        <w:tabs>
          <w:tab w:val="left" w:pos="3226"/>
        </w:tabs>
        <w:jc w:val="center"/>
        <w:rPr>
          <w:sz w:val="16"/>
          <w:szCs w:val="16"/>
        </w:rPr>
      </w:pPr>
      <w:r>
        <w:rPr>
          <w:sz w:val="16"/>
          <w:szCs w:val="16"/>
        </w:rPr>
        <w:t>Bildquelle: Bremische Bürgerschaft</w:t>
      </w:r>
    </w:p>
    <w:p w14:paraId="20FA93DA" w14:textId="3AAF88AB" w:rsidR="00B00341" w:rsidRDefault="00EB5E79" w:rsidP="00A00B73">
      <w:pPr>
        <w:spacing w:after="0" w:line="240" w:lineRule="auto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br w:type="page"/>
      </w:r>
      <w:r w:rsidR="006C6FCF"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7B1AD645" w14:textId="77777777" w:rsidR="008870D0" w:rsidRPr="008C0ED6" w:rsidRDefault="008870D0" w:rsidP="00A00B73">
      <w:pPr>
        <w:spacing w:after="0" w:line="240" w:lineRule="auto"/>
        <w:rPr>
          <w:rFonts w:ascii="Arial Unicode MS" w:eastAsia="Arial Unicode MS" w:hAnsi="Arial Unicode MS" w:cs="Arial Unicode MS"/>
          <w:sz w:val="24"/>
          <w:szCs w:val="24"/>
        </w:rPr>
      </w:pPr>
    </w:p>
    <w:p w14:paraId="273F1904" w14:textId="0C4798FC" w:rsidR="008870D0" w:rsidRDefault="00B00341" w:rsidP="008870D0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8870D0" w:rsidRPr="008870D0">
        <w:t xml:space="preserve"> </w:t>
      </w:r>
      <w:r w:rsidR="008870D0" w:rsidRPr="008870D0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29221F">
        <w:rPr>
          <w:rFonts w:ascii="Arial Unicode MS" w:eastAsia="Arial Unicode MS" w:hAnsi="Arial Unicode MS" w:cs="Arial Unicode MS"/>
          <w:b/>
          <w:sz w:val="28"/>
          <w:szCs w:val="28"/>
        </w:rPr>
        <w:t>Stadtbürgerschaften</w:t>
      </w:r>
      <w:r w:rsidR="008870D0" w:rsidRPr="008870D0">
        <w:rPr>
          <w:rFonts w:ascii="Arial Unicode MS" w:eastAsia="Arial Unicode MS" w:hAnsi="Arial Unicode MS" w:cs="Arial Unicode MS"/>
          <w:b/>
          <w:sz w:val="28"/>
          <w:szCs w:val="28"/>
        </w:rPr>
        <w:t xml:space="preserve"> </w:t>
      </w:r>
      <w:bookmarkStart w:id="0" w:name="_GoBack"/>
      <w:bookmarkEnd w:id="0"/>
    </w:p>
    <w:p w14:paraId="4D32C834" w14:textId="3538F294" w:rsidR="00E876F8" w:rsidRDefault="008870D0" w:rsidP="008870D0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870D0">
        <w:rPr>
          <w:rFonts w:ascii="Arial Unicode MS" w:eastAsia="Arial Unicode MS" w:hAnsi="Arial Unicode MS" w:cs="Arial Unicode MS"/>
          <w:b/>
          <w:sz w:val="28"/>
          <w:szCs w:val="28"/>
        </w:rPr>
        <w:t>für die Städte</w:t>
      </w:r>
    </w:p>
    <w:p w14:paraId="4806E67D" w14:textId="31315912" w:rsidR="00B00341" w:rsidRPr="008C0ED6" w:rsidRDefault="00E876F8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noProof/>
          <w:sz w:val="16"/>
          <w:szCs w:val="16"/>
        </w:rPr>
        <w:drawing>
          <wp:inline distT="0" distB="0" distL="0" distR="0" wp14:anchorId="17CB970A" wp14:editId="786E0E8E">
            <wp:extent cx="5486400" cy="365760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D0E1A" w14:textId="41FA86AD" w:rsidR="00DF6FBF" w:rsidRDefault="00DF6FBF" w:rsidP="00DF6FBF">
      <w:pPr>
        <w:tabs>
          <w:tab w:val="left" w:pos="3226"/>
        </w:tabs>
        <w:rPr>
          <w:sz w:val="16"/>
          <w:szCs w:val="16"/>
        </w:rPr>
      </w:pPr>
    </w:p>
    <w:p w14:paraId="1212AC01" w14:textId="2C4E3ABD" w:rsidR="00DF6FBF" w:rsidRDefault="00DF6FBF" w:rsidP="00DF6FBF">
      <w:pPr>
        <w:tabs>
          <w:tab w:val="left" w:pos="3226"/>
        </w:tabs>
        <w:rPr>
          <w:sz w:val="16"/>
          <w:szCs w:val="16"/>
        </w:rPr>
      </w:pPr>
    </w:p>
    <w:p w14:paraId="715D4A72" w14:textId="347BD5B8" w:rsidR="00DF6FBF" w:rsidRDefault="00DF6FBF" w:rsidP="00DF6FBF">
      <w:pPr>
        <w:tabs>
          <w:tab w:val="left" w:pos="3226"/>
        </w:tabs>
        <w:rPr>
          <w:sz w:val="16"/>
          <w:szCs w:val="16"/>
        </w:rPr>
      </w:pPr>
    </w:p>
    <w:p w14:paraId="2D5F7AFA" w14:textId="6EC7DDE1" w:rsidR="001602DD" w:rsidRDefault="00DF6FBF" w:rsidP="00DF6FBF">
      <w:pPr>
        <w:tabs>
          <w:tab w:val="left" w:pos="3226"/>
        </w:tabs>
        <w:jc w:val="center"/>
        <w:rPr>
          <w:bCs/>
          <w:sz w:val="16"/>
          <w:szCs w:val="16"/>
        </w:rPr>
        <w:sectPr w:rsidR="001602DD" w:rsidSect="00F1133D">
          <w:headerReference w:type="default" r:id="rId10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6F8">
        <w:rPr>
          <w:bCs/>
          <w:sz w:val="16"/>
          <w:szCs w:val="16"/>
        </w:rPr>
        <w:t>Bremerhaven</w:t>
      </w:r>
    </w:p>
    <w:p w14:paraId="73618F6C" w14:textId="43ACBE44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2C97C060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noProof/>
          <w:sz w:val="36"/>
          <w:szCs w:val="24"/>
          <w:lang w:eastAsia="de-DE"/>
        </w:rPr>
        <w:drawing>
          <wp:inline distT="0" distB="0" distL="0" distR="0" wp14:anchorId="2989652D" wp14:editId="214DE090">
            <wp:extent cx="8356600" cy="4690110"/>
            <wp:effectExtent l="0" t="0" r="0" b="0"/>
            <wp:docPr id="21" name="Grafik 21" descr="C:\Users\p_Menzel\Desktop\Bilder politische Ebenen neu\Militär\bundeswehr-42957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_Menzel\Desktop\Bilder politische Ebenen neu\Militär\bundeswehr-4295782_19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0" cy="469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2B85" w14:textId="77777777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26656A44" w14:textId="23935BC5" w:rsidR="00F33B04" w:rsidRDefault="00F33B04" w:rsidP="00F33B04">
      <w:pPr>
        <w:tabs>
          <w:tab w:val="left" w:pos="3226"/>
        </w:tabs>
        <w:jc w:val="center"/>
        <w:rPr>
          <w:sz w:val="16"/>
          <w:szCs w:val="16"/>
        </w:rPr>
      </w:pPr>
      <w:r w:rsidRPr="00344A26">
        <w:rPr>
          <w:b/>
          <w:sz w:val="36"/>
          <w:szCs w:val="24"/>
        </w:rPr>
        <w:lastRenderedPageBreak/>
        <w:t>Bildung</w:t>
      </w:r>
    </w:p>
    <w:p w14:paraId="1BAA73C8" w14:textId="77777777" w:rsidR="00F33B04" w:rsidRDefault="00F33B04" w:rsidP="00F33B04">
      <w:pPr>
        <w:jc w:val="center"/>
        <w:rPr>
          <w:sz w:val="16"/>
          <w:szCs w:val="16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411C8925" wp14:editId="6751FF80">
            <wp:extent cx="7751166" cy="5167054"/>
            <wp:effectExtent l="0" t="0" r="0" b="1905"/>
            <wp:docPr id="13" name="Grafik 13" descr="C:\Users\p_Menzel\Desktop\Bilder politische Ebenen neu\Bildung\mathematics-1509559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_Menzel\Desktop\Bilder politische Ebenen neu\Bildung\mathematics-1509559_1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996" cy="516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Wie man eine Partei gründet</w:t>
      </w:r>
    </w:p>
    <w:p w14:paraId="5CA8306B" w14:textId="1AED572B" w:rsidR="00F33B04" w:rsidRPr="00344A26" w:rsidRDefault="00F33B04" w:rsidP="00F33B04">
      <w:pPr>
        <w:jc w:val="center"/>
        <w:rPr>
          <w:b/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1270A7EB" wp14:editId="0F53AE0B">
            <wp:extent cx="8217535" cy="5225415"/>
            <wp:effectExtent l="0" t="0" r="0" b="0"/>
            <wp:docPr id="14" name="Grafik 14" descr="R:\Abteilung_4\Politische Tage RP TUE\Methoden\dialogP\BB\Arbeitsmaterialien zur Unterrichtseinheit _Demokratie und Beteiligung_\Modul 2\Bilder für politische Ebenen\Parteien\fiktive Parte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:\Abteilung_4\Politische Tage RP TUE\Methoden\dialogP\BB\Arbeitsmaterialien zur Unterrichtseinheit _Demokratie und Beteiligung_\Modul 2\Bilder für politische Ebenen\Parteien\fiktive Parteie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53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5422" w14:textId="2892A530" w:rsidR="00F33B04" w:rsidRDefault="00F33B04" w:rsidP="00F33B04">
      <w:pPr>
        <w:jc w:val="center"/>
        <w:rPr>
          <w:sz w:val="24"/>
          <w:szCs w:val="24"/>
        </w:rPr>
      </w:pPr>
    </w:p>
    <w:p w14:paraId="1CD7DDEF" w14:textId="2E46BEDE" w:rsidR="00F33B04" w:rsidRDefault="00F33B04" w:rsidP="00F33B04">
      <w:pPr>
        <w:jc w:val="center"/>
        <w:rPr>
          <w:sz w:val="24"/>
          <w:szCs w:val="24"/>
        </w:rPr>
      </w:pPr>
      <w:r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203B042" w:rsidR="00F33B04" w:rsidRDefault="00F33B04" w:rsidP="00F33B04">
      <w:pPr>
        <w:jc w:val="center"/>
        <w:rPr>
          <w:sz w:val="36"/>
          <w:szCs w:val="24"/>
        </w:rPr>
      </w:pPr>
    </w:p>
    <w:p w14:paraId="328D9684" w14:textId="7CD404D1" w:rsidR="00F33B04" w:rsidRPr="00344A26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26EC5653">
            <wp:extent cx="8254365" cy="5497195"/>
            <wp:effectExtent l="0" t="0" r="635" b="1905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365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27D171B3" w14:textId="77777777" w:rsidR="009F65C5" w:rsidRPr="00034848" w:rsidRDefault="009F65C5" w:rsidP="009F65C5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77777777" w:rsidR="009F65C5" w:rsidRDefault="009F65C5" w:rsidP="009F65C5">
      <w:pPr>
        <w:jc w:val="center"/>
        <w:rPr>
          <w:sz w:val="16"/>
          <w:szCs w:val="16"/>
        </w:rPr>
      </w:pPr>
    </w:p>
    <w:p w14:paraId="7CA6B84D" w14:textId="73B5D273" w:rsidR="009F65C5" w:rsidRPr="009F65C5" w:rsidRDefault="009F65C5" w:rsidP="009F65C5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>Wann ein Dorf zur Stadt wird</w:t>
      </w:r>
      <w:r>
        <w:rPr>
          <w:sz w:val="16"/>
          <w:szCs w:val="16"/>
        </w:rPr>
        <w:fldChar w:fldCharType="begin"/>
      </w:r>
      <w:r>
        <w:rPr>
          <w:sz w:val="16"/>
          <w:szCs w:val="16"/>
        </w:rPr>
        <w:instrText xml:space="preserve"> HYPERLINK "</w:instrText>
      </w:r>
      <w:r w:rsidRPr="009F65C5">
        <w:rPr>
          <w:sz w:val="16"/>
          <w:szCs w:val="16"/>
        </w:rPr>
        <w:instrText xml:space="preserve">https://pixabay.com/des/globus-welt-karte-reisen-senden-3411506 </w:instrText>
      </w:r>
      <w:r>
        <w:rPr>
          <w:sz w:val="16"/>
          <w:szCs w:val="16"/>
        </w:rPr>
        <w:instrText>kreatikar</w:instrText>
      </w:r>
      <w:r w:rsidRPr="00034848">
        <w:rPr>
          <w:noProof/>
          <w:sz w:val="32"/>
          <w:szCs w:val="24"/>
          <w:lang w:eastAsia="de-DE"/>
        </w:rPr>
        <w:drawing>
          <wp:anchor distT="0" distB="0" distL="114300" distR="114300" simplePos="0" relativeHeight="251710464" behindDoc="0" locked="0" layoutInCell="1" allowOverlap="1" wp14:anchorId="6FF96B08" wp14:editId="4E8BFF9A">
            <wp:simplePos x="0" y="0"/>
            <wp:positionH relativeFrom="column">
              <wp:posOffset>-25400</wp:posOffset>
            </wp:positionH>
            <wp:positionV relativeFrom="paragraph">
              <wp:posOffset>319405</wp:posOffset>
            </wp:positionV>
            <wp:extent cx="9110980" cy="5194300"/>
            <wp:effectExtent l="0" t="0" r="0" b="6350"/>
            <wp:wrapTopAndBottom/>
            <wp:docPr id="1" name="Grafik 1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98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848">
        <w:rPr>
          <w:b/>
          <w:sz w:val="32"/>
          <w:szCs w:val="24"/>
        </w:rPr>
        <w:instrText xml:space="preserve">Wann </w:instrText>
      </w:r>
      <w:r w:rsidRPr="009F65C5">
        <w:rPr>
          <w:sz w:val="16"/>
          <w:szCs w:val="16"/>
        </w:rPr>
        <w:instrText>/</w:instrText>
      </w:r>
      <w:r>
        <w:rPr>
          <w:sz w:val="16"/>
          <w:szCs w:val="16"/>
        </w:rPr>
        <w:instrText xml:space="preserve">" </w:instrText>
      </w:r>
      <w:r>
        <w:rPr>
          <w:sz w:val="16"/>
          <w:szCs w:val="16"/>
        </w:rPr>
        <w:fldChar w:fldCharType="separate"/>
      </w:r>
    </w:p>
    <w:p w14:paraId="2456B028" w14:textId="77777777" w:rsidR="007C6C2C" w:rsidRDefault="009F65C5" w:rsidP="007C6C2C">
      <w:pPr>
        <w:ind w:left="708"/>
        <w:rPr>
          <w:sz w:val="16"/>
          <w:szCs w:val="16"/>
        </w:rPr>
      </w:pPr>
      <w:r w:rsidRPr="00AA48DC">
        <w:rPr>
          <w:rStyle w:val="Hyperlink"/>
          <w:noProof/>
          <w:sz w:val="32"/>
          <w:szCs w:val="24"/>
          <w:lang w:eastAsia="de-DE"/>
        </w:rPr>
        <w:drawing>
          <wp:inline distT="0" distB="0" distL="0" distR="0" wp14:anchorId="6BD98DC9" wp14:editId="3AD0B4D3">
            <wp:extent cx="8373793" cy="4774019"/>
            <wp:effectExtent l="0" t="0" r="0" b="1270"/>
            <wp:docPr id="19" name="Grafik 19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1721" cy="477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fldChar w:fldCharType="end"/>
      </w:r>
    </w:p>
    <w:p w14:paraId="2E02F4BA" w14:textId="123C09F5" w:rsidR="00F33B04" w:rsidRDefault="00F33B04" w:rsidP="007C6C2C">
      <w:pPr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5EE8DCA1" w:rsidR="007C6C2C" w:rsidRDefault="007C6C2C" w:rsidP="00F33B04">
      <w:pPr>
        <w:jc w:val="center"/>
        <w:rPr>
          <w:sz w:val="16"/>
          <w:szCs w:val="16"/>
        </w:rPr>
      </w:pPr>
      <w:r w:rsidRPr="00034848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11488" behindDoc="0" locked="0" layoutInCell="1" allowOverlap="1" wp14:anchorId="620DC74A" wp14:editId="713F00E4">
            <wp:simplePos x="0" y="0"/>
            <wp:positionH relativeFrom="column">
              <wp:posOffset>629920</wp:posOffset>
            </wp:positionH>
            <wp:positionV relativeFrom="paragraph">
              <wp:posOffset>258445</wp:posOffset>
            </wp:positionV>
            <wp:extent cx="7686675" cy="5156835"/>
            <wp:effectExtent l="0" t="0" r="0" b="0"/>
            <wp:wrapSquare wrapText="bothSides"/>
            <wp:docPr id="20" name="Grafik 20" descr="R:\Abteilung_4\Politische Tage RP TUE\Methoden\dialogP\BB\Arbeitsmaterialien zur Unterrichtseinheit _Demokratie und Beteiligung_\Modul 2\Bilder für politische Ebenen\Schwimmbad\swimming-pool-5047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R:\Abteilung_4\Politische Tage RP TUE\Methoden\dialogP\BB\Arbeitsmaterialien zur Unterrichtseinheit _Demokratie und Beteiligung_\Modul 2\Bilder für politische Ebenen\Schwimmbad\swimming-pool-504780_19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9F62F" w14:textId="679C8318" w:rsidR="00F33B04" w:rsidRDefault="007C6C2C" w:rsidP="007C6C2C">
      <w:pPr>
        <w:ind w:left="708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4089D462" w14:textId="02A58547" w:rsidR="007C6C2C" w:rsidRDefault="007C6C2C" w:rsidP="007C6C2C">
      <w:pPr>
        <w:ind w:left="708"/>
        <w:jc w:val="center"/>
        <w:rPr>
          <w:sz w:val="16"/>
          <w:szCs w:val="16"/>
        </w:rPr>
      </w:pPr>
      <w:r w:rsidRPr="00034848">
        <w:rPr>
          <w:b/>
          <w:sz w:val="36"/>
          <w:szCs w:val="24"/>
        </w:rPr>
        <w:t>Polizeiwesen</w:t>
      </w:r>
    </w:p>
    <w:p w14:paraId="76465DCF" w14:textId="6F716AEB" w:rsidR="00F33B04" w:rsidRPr="00034848" w:rsidRDefault="00F33B04" w:rsidP="00F33B04">
      <w:pPr>
        <w:jc w:val="center"/>
        <w:rPr>
          <w:sz w:val="36"/>
          <w:szCs w:val="24"/>
        </w:rPr>
      </w:pPr>
      <w:r w:rsidRPr="00034848">
        <w:rPr>
          <w:noProof/>
          <w:sz w:val="36"/>
          <w:szCs w:val="24"/>
          <w:lang w:eastAsia="de-DE"/>
        </w:rPr>
        <w:drawing>
          <wp:inline distT="0" distB="0" distL="0" distR="0" wp14:anchorId="260B2DC8" wp14:editId="19D25614">
            <wp:extent cx="7719237" cy="5146158"/>
            <wp:effectExtent l="0" t="0" r="2540" b="0"/>
            <wp:docPr id="36" name="Grafik 36" descr="C:\Users\p_Menzel\Desktop\Bild 1_Polizei Baden-Württembe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_Menzel\Desktop\Bild 1_Polizei Baden-Württember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634" cy="514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576D" w14:textId="77777777" w:rsidR="00F33B04" w:rsidRPr="00034848" w:rsidRDefault="00F33B04" w:rsidP="007C6C2C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Rundfunkrecht</w:t>
      </w:r>
    </w:p>
    <w:p w14:paraId="48B8B2D6" w14:textId="6744FF10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16"/>
          <w:szCs w:val="16"/>
          <w:lang w:eastAsia="de-DE"/>
        </w:rPr>
        <w:drawing>
          <wp:inline distT="0" distB="0" distL="0" distR="0" wp14:anchorId="0327C35C" wp14:editId="1302A372">
            <wp:extent cx="3710305" cy="5566410"/>
            <wp:effectExtent l="0" t="0" r="0" b="0"/>
            <wp:docPr id="22" name="Grafik 22" descr="R:\Abteilung_4\Politische Tage RP TUE\Methoden\dialogP\BB\Arbeitsmaterialien zur Unterrichtseinheit _Demokratie und Beteiligung_\Modul 2\Bilder für politische Ebenen\Rundfunk\action-air-broadcast-blur-2918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:\Abteilung_4\Politische Tage RP TUE\Methoden\dialogP\BB\Arbeitsmaterialien zur Unterrichtseinheit _Demokratie und Beteiligung_\Modul 2\Bilder für politische Ebenen\Rundfunk\action-air-broadcast-blur-29185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556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799DE" w14:textId="77777777" w:rsidR="00F33B04" w:rsidRDefault="00F33B04" w:rsidP="00F33B04">
      <w:pPr>
        <w:jc w:val="center"/>
        <w:rPr>
          <w:sz w:val="24"/>
          <w:szCs w:val="24"/>
        </w:rPr>
      </w:pPr>
      <w:r w:rsidRPr="00C310D7">
        <w:rPr>
          <w:b/>
          <w:sz w:val="36"/>
          <w:szCs w:val="24"/>
        </w:rPr>
        <w:lastRenderedPageBreak/>
        <w:t>Hochsee- und Küstenschifffahrt</w:t>
      </w:r>
    </w:p>
    <w:p w14:paraId="03A67D05" w14:textId="2E4E97CB" w:rsidR="00F33B04" w:rsidRDefault="00E876F8" w:rsidP="00F33B04">
      <w:pPr>
        <w:jc w:val="center"/>
        <w:rPr>
          <w:sz w:val="16"/>
          <w:szCs w:val="16"/>
        </w:rPr>
      </w:pPr>
      <w:r>
        <w:rPr>
          <w:noProof/>
          <w:sz w:val="36"/>
          <w:szCs w:val="24"/>
          <w:lang w:eastAsia="de-DE"/>
        </w:rPr>
        <w:drawing>
          <wp:inline distT="0" distB="0" distL="0" distR="0" wp14:anchorId="06246B1C" wp14:editId="72DE951E">
            <wp:extent cx="7186360" cy="4781550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851" cy="4801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1480F" w14:textId="77777777" w:rsidR="00E876F8" w:rsidRDefault="00E876F8" w:rsidP="00F33B04">
      <w:pPr>
        <w:jc w:val="center"/>
        <w:rPr>
          <w:b/>
          <w:sz w:val="36"/>
          <w:szCs w:val="24"/>
        </w:rPr>
      </w:pPr>
    </w:p>
    <w:p w14:paraId="48DCA18C" w14:textId="77777777" w:rsidR="00E876F8" w:rsidRDefault="00E876F8" w:rsidP="00F33B04">
      <w:pPr>
        <w:jc w:val="center"/>
        <w:rPr>
          <w:b/>
          <w:sz w:val="36"/>
          <w:szCs w:val="24"/>
        </w:rPr>
      </w:pPr>
    </w:p>
    <w:p w14:paraId="41008590" w14:textId="5B86439C" w:rsidR="00F33B04" w:rsidRDefault="00F33B04" w:rsidP="00F33B04">
      <w:pPr>
        <w:jc w:val="center"/>
        <w:rPr>
          <w:b/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Zollbestimmungen</w:t>
      </w:r>
    </w:p>
    <w:p w14:paraId="4C10CA9D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inline distT="0" distB="0" distL="0" distR="0" wp14:anchorId="6C95F9A8" wp14:editId="5D306928">
            <wp:extent cx="7172325" cy="5379720"/>
            <wp:effectExtent l="0" t="0" r="3175" b="5080"/>
            <wp:docPr id="24" name="Grafik 24" descr="R:\Abteilung_4\Politische Tage RP TUE\Methoden\dialogP\BB\Arbeitsmaterialien zur Unterrichtseinheit _Demokratie und Beteiligung_\Modul 2\Bilder für politische Ebenen\Zoll\border-51485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:\Abteilung_4\Politische Tage RP TUE\Methoden\dialogP\BB\Arbeitsmaterialien zur Unterrichtseinheit _Demokratie und Beteiligung_\Modul 2\Bilder für politische Ebenen\Zoll\border-514854_1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D90E" w14:textId="77777777" w:rsidR="00F33B04" w:rsidRDefault="00F33B04" w:rsidP="00F33B04">
      <w:pPr>
        <w:jc w:val="center"/>
        <w:rPr>
          <w:sz w:val="16"/>
          <w:szCs w:val="16"/>
        </w:rPr>
      </w:pPr>
    </w:p>
    <w:p w14:paraId="12EF70AB" w14:textId="65C1DE4C" w:rsidR="00F33B04" w:rsidRPr="00C310D7" w:rsidRDefault="00454F0E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lastRenderedPageBreak/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06C21A4E" w14:textId="0B923F7C" w:rsidR="00F33B04" w:rsidRDefault="007C6C2C" w:rsidP="00F33B04">
      <w:pPr>
        <w:jc w:val="center"/>
        <w:rPr>
          <w:sz w:val="16"/>
          <w:szCs w:val="16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4080" behindDoc="0" locked="0" layoutInCell="1" allowOverlap="1" wp14:anchorId="5F46E272" wp14:editId="33CEBF41">
            <wp:simplePos x="0" y="0"/>
            <wp:positionH relativeFrom="margin">
              <wp:posOffset>1268006</wp:posOffset>
            </wp:positionH>
            <wp:positionV relativeFrom="margin">
              <wp:posOffset>502551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7CF11" w14:textId="2C426E67" w:rsidR="00F33B04" w:rsidRDefault="00F33B04" w:rsidP="00F33B04">
      <w:pPr>
        <w:jc w:val="center"/>
        <w:rPr>
          <w:sz w:val="16"/>
          <w:szCs w:val="16"/>
        </w:rPr>
      </w:pPr>
    </w:p>
    <w:p w14:paraId="124FA9E0" w14:textId="424A99AC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77777777" w:rsidR="00F33B04" w:rsidRDefault="00F33B04" w:rsidP="00F33B04">
      <w:pPr>
        <w:jc w:val="center"/>
        <w:rPr>
          <w:sz w:val="16"/>
          <w:szCs w:val="16"/>
        </w:rPr>
      </w:pPr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670107D6" w14:textId="166FA9DD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t>Festsetzung der Volljährigkeit</w:t>
      </w:r>
    </w:p>
    <w:p w14:paraId="2D967D07" w14:textId="77777777" w:rsidR="00F33B04" w:rsidRDefault="00F33B04" w:rsidP="00F33B04">
      <w:pPr>
        <w:jc w:val="center"/>
        <w:rPr>
          <w:sz w:val="16"/>
          <w:szCs w:val="16"/>
        </w:rPr>
      </w:pPr>
    </w:p>
    <w:p w14:paraId="014738AF" w14:textId="4075FA7A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 wp14:anchorId="2A72D772" wp14:editId="5FC60A11">
            <wp:simplePos x="0" y="0"/>
            <wp:positionH relativeFrom="margin">
              <wp:posOffset>3021965</wp:posOffset>
            </wp:positionH>
            <wp:positionV relativeFrom="margin">
              <wp:posOffset>1023620</wp:posOffset>
            </wp:positionV>
            <wp:extent cx="3434080" cy="4866005"/>
            <wp:effectExtent l="0" t="0" r="0" b="0"/>
            <wp:wrapSquare wrapText="bothSides"/>
            <wp:docPr id="37" name="Grafik 37" descr="R:\Abteilung_4\Politische Tage RP TUE\Methoden\dialogP\BB\Arbeitsmaterialien zur Unterrichtseinheit _Demokratie und Beteiligung_\Modul 2\Bilder für politische Ebenen\Volljährigkeit\Geburtstagskuche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:\Abteilung_4\Politische Tage RP TUE\Methoden\dialogP\BB\Arbeitsmaterialien zur Unterrichtseinheit _Demokratie und Beteiligung_\Modul 2\Bilder für politische Ebenen\Volljährigkeit\Geburtstagskuchen 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86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3B76" w14:textId="6CEC4DEA" w:rsidR="00F33B04" w:rsidRDefault="00F33B04" w:rsidP="00F33B04">
      <w:pPr>
        <w:jc w:val="center"/>
        <w:rPr>
          <w:sz w:val="16"/>
          <w:szCs w:val="16"/>
        </w:rPr>
      </w:pPr>
    </w:p>
    <w:p w14:paraId="1B33E5F4" w14:textId="731D00D9" w:rsidR="00F33B04" w:rsidRDefault="00F33B04" w:rsidP="00F33B04">
      <w:pPr>
        <w:jc w:val="center"/>
        <w:rPr>
          <w:sz w:val="16"/>
          <w:szCs w:val="16"/>
        </w:rPr>
      </w:pPr>
    </w:p>
    <w:p w14:paraId="31097694" w14:textId="060DFCBA" w:rsidR="00F33B04" w:rsidRDefault="00F33B04" w:rsidP="00F33B04">
      <w:pPr>
        <w:jc w:val="center"/>
        <w:rPr>
          <w:sz w:val="16"/>
          <w:szCs w:val="16"/>
        </w:rPr>
      </w:pPr>
    </w:p>
    <w:p w14:paraId="5316DF0C" w14:textId="518F6A7A" w:rsidR="00F33B04" w:rsidRDefault="00F33B04" w:rsidP="00F33B04">
      <w:pPr>
        <w:jc w:val="center"/>
        <w:rPr>
          <w:sz w:val="16"/>
          <w:szCs w:val="16"/>
        </w:rPr>
      </w:pPr>
    </w:p>
    <w:p w14:paraId="2F77B84C" w14:textId="77777777" w:rsidR="00F33B04" w:rsidRDefault="00F33B04" w:rsidP="00F33B04">
      <w:pPr>
        <w:jc w:val="center"/>
        <w:rPr>
          <w:sz w:val="16"/>
          <w:szCs w:val="16"/>
        </w:rPr>
      </w:pPr>
    </w:p>
    <w:p w14:paraId="1EE6112E" w14:textId="77777777" w:rsidR="00F33B04" w:rsidRDefault="00F33B04" w:rsidP="00F33B04">
      <w:pPr>
        <w:jc w:val="center"/>
        <w:rPr>
          <w:sz w:val="16"/>
          <w:szCs w:val="16"/>
        </w:rPr>
      </w:pPr>
    </w:p>
    <w:p w14:paraId="7B2DD5D1" w14:textId="77777777" w:rsidR="00F33B04" w:rsidRDefault="00F33B04" w:rsidP="00F33B04">
      <w:pPr>
        <w:jc w:val="center"/>
        <w:rPr>
          <w:sz w:val="16"/>
          <w:szCs w:val="16"/>
        </w:rPr>
      </w:pPr>
    </w:p>
    <w:p w14:paraId="2870B767" w14:textId="77777777" w:rsidR="00F33B04" w:rsidRDefault="00F33B04" w:rsidP="00F33B04">
      <w:pPr>
        <w:jc w:val="center"/>
        <w:rPr>
          <w:sz w:val="16"/>
          <w:szCs w:val="16"/>
        </w:rPr>
      </w:pPr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22DD228E" w14:textId="77777777" w:rsidR="00F33B04" w:rsidRDefault="00F33B04" w:rsidP="00F33B04">
      <w:pPr>
        <w:jc w:val="center"/>
        <w:rPr>
          <w:sz w:val="16"/>
          <w:szCs w:val="16"/>
        </w:rPr>
      </w:pPr>
    </w:p>
    <w:p w14:paraId="18835ECE" w14:textId="77777777" w:rsidR="00F33B04" w:rsidRDefault="00F33B04" w:rsidP="00F33B04">
      <w:pPr>
        <w:jc w:val="center"/>
        <w:rPr>
          <w:sz w:val="16"/>
          <w:szCs w:val="16"/>
        </w:rPr>
      </w:pPr>
    </w:p>
    <w:p w14:paraId="02D8C7AD" w14:textId="77777777" w:rsidR="00F33B04" w:rsidRDefault="00F33B04" w:rsidP="00F33B04">
      <w:pPr>
        <w:jc w:val="center"/>
        <w:rPr>
          <w:sz w:val="16"/>
          <w:szCs w:val="16"/>
        </w:rPr>
      </w:pPr>
    </w:p>
    <w:p w14:paraId="5170EC39" w14:textId="77777777" w:rsidR="00F33B04" w:rsidRDefault="00F33B04" w:rsidP="00F33B04">
      <w:pPr>
        <w:jc w:val="center"/>
        <w:rPr>
          <w:sz w:val="16"/>
          <w:szCs w:val="16"/>
        </w:rPr>
      </w:pPr>
    </w:p>
    <w:p w14:paraId="74231F46" w14:textId="77777777" w:rsidR="00F33B04" w:rsidRDefault="00F33B04" w:rsidP="00F33B04">
      <w:pPr>
        <w:jc w:val="center"/>
        <w:rPr>
          <w:sz w:val="16"/>
          <w:szCs w:val="16"/>
        </w:rPr>
      </w:pPr>
    </w:p>
    <w:p w14:paraId="0273A5BD" w14:textId="77777777" w:rsidR="00F33B04" w:rsidRDefault="00F33B04" w:rsidP="00F33B04">
      <w:pPr>
        <w:jc w:val="center"/>
        <w:rPr>
          <w:sz w:val="16"/>
          <w:szCs w:val="16"/>
        </w:rPr>
      </w:pPr>
    </w:p>
    <w:p w14:paraId="29A9E6F4" w14:textId="77777777" w:rsidR="00F33B04" w:rsidRDefault="00F33B04" w:rsidP="00F33B04">
      <w:pPr>
        <w:jc w:val="center"/>
        <w:rPr>
          <w:sz w:val="16"/>
          <w:szCs w:val="16"/>
        </w:rPr>
      </w:pPr>
    </w:p>
    <w:p w14:paraId="760DE752" w14:textId="77777777" w:rsidR="00F33B04" w:rsidRDefault="00F33B04" w:rsidP="00F33B04">
      <w:pPr>
        <w:jc w:val="center"/>
        <w:rPr>
          <w:sz w:val="16"/>
          <w:szCs w:val="16"/>
        </w:rPr>
      </w:pPr>
    </w:p>
    <w:p w14:paraId="0E702CFA" w14:textId="77777777" w:rsidR="00F33B04" w:rsidRDefault="00F33B04" w:rsidP="00F33B04">
      <w:pPr>
        <w:jc w:val="center"/>
        <w:rPr>
          <w:sz w:val="16"/>
          <w:szCs w:val="16"/>
        </w:rPr>
      </w:pPr>
    </w:p>
    <w:p w14:paraId="007A33CA" w14:textId="77777777" w:rsidR="00F33B04" w:rsidRDefault="00F33B04" w:rsidP="00F33B04">
      <w:pPr>
        <w:jc w:val="center"/>
        <w:rPr>
          <w:sz w:val="16"/>
          <w:szCs w:val="16"/>
        </w:rPr>
      </w:pPr>
    </w:p>
    <w:p w14:paraId="4588E313" w14:textId="77777777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Beitritt von Mitgliedsstaaten in die EU</w:t>
      </w:r>
    </w:p>
    <w:p w14:paraId="2F7C276C" w14:textId="50995102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b/>
          <w:noProof/>
          <w:sz w:val="36"/>
          <w:szCs w:val="24"/>
          <w:lang w:eastAsia="de-DE"/>
        </w:rPr>
        <w:drawing>
          <wp:inline distT="0" distB="0" distL="0" distR="0" wp14:anchorId="24C5AA7F" wp14:editId="4E2A8BC6">
            <wp:extent cx="7591425" cy="4944110"/>
            <wp:effectExtent l="0" t="0" r="3175" b="0"/>
            <wp:docPr id="35" name="Grafik 35" descr="C:\Users\p_Menzel\Desktop\Bilder politische Ebenen neu\EU-Beitritt\eu-puzz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_Menzel\Desktop\Bilder politische Ebenen neu\EU-Beitritt\eu-puzzl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13B4" w14:textId="51410944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72C3C060" w14:textId="77777777" w:rsidR="00F33B04" w:rsidRDefault="00F33B04" w:rsidP="00F33B04">
      <w:pPr>
        <w:jc w:val="center"/>
        <w:rPr>
          <w:sz w:val="16"/>
          <w:szCs w:val="16"/>
        </w:rPr>
      </w:pPr>
      <w:r w:rsidRPr="007B1150">
        <w:rPr>
          <w:b/>
          <w:noProof/>
          <w:sz w:val="16"/>
          <w:szCs w:val="16"/>
          <w:lang w:eastAsia="de-DE"/>
        </w:rPr>
        <w:drawing>
          <wp:inline distT="0" distB="0" distL="0" distR="0" wp14:anchorId="73948A77" wp14:editId="6375D760">
            <wp:extent cx="6804837" cy="5100314"/>
            <wp:effectExtent l="0" t="0" r="2540" b="5715"/>
            <wp:docPr id="27" name="Grafik 27" descr="C:\Users\p_Menzel\Desktop\Bilder politische Ebenen neu\Verbot des Verkaufs von Backöfen mit hohem Stromverbrauch\kitchen-61073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_Menzel\Desktop\Bilder politische Ebenen neu\Verbot des Verkaufs von Backöfen mit hohem Stromverbrauch\kitchen-610736_1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39" cy="510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lastRenderedPageBreak/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77777777" w:rsidR="00194A06" w:rsidRPr="00194A06" w:rsidRDefault="00194A06" w:rsidP="00F33B04">
      <w:pPr>
        <w:jc w:val="center"/>
        <w:rPr>
          <w:sz w:val="10"/>
          <w:szCs w:val="10"/>
        </w:rPr>
      </w:pPr>
    </w:p>
    <w:p w14:paraId="39FA251E" w14:textId="39D9EC4A" w:rsidR="00F33B04" w:rsidRPr="0027515E" w:rsidRDefault="00F33B04" w:rsidP="00F33B04">
      <w:pPr>
        <w:jc w:val="center"/>
        <w:rPr>
          <w:sz w:val="24"/>
          <w:szCs w:val="24"/>
        </w:rPr>
      </w:pPr>
      <w:r w:rsidRPr="006F5F7E">
        <w:rPr>
          <w:noProof/>
          <w:sz w:val="16"/>
          <w:szCs w:val="16"/>
          <w:lang w:eastAsia="de-DE"/>
        </w:rPr>
        <w:drawing>
          <wp:inline distT="0" distB="0" distL="0" distR="0" wp14:anchorId="65327485" wp14:editId="4ADA757C">
            <wp:extent cx="7409888" cy="4549195"/>
            <wp:effectExtent l="0" t="0" r="0" b="0"/>
            <wp:docPr id="28" name="Grafik 28" descr="C:\Users\p_Menzel\Desktop\Bilder politische Ebenen neu\Freizügigkeit\Freizügigk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_Menzel\Desktop\Bilder politische Ebenen neu\Freizügigkeit\Freizügigkeit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268" cy="455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63411F4" wp14:editId="66A17815">
            <wp:extent cx="9212385" cy="4752753"/>
            <wp:effectExtent l="0" t="0" r="8255" b="0"/>
            <wp:docPr id="4" name="Grafik 4" descr="R:\Abteilung_4\Politische Tage RP TUE\Methoden\dialogP\BB\Arbeitsmaterialien zur Unterrichtseinheit _Demokratie und Beteiligung_\Modul 2\Bilder politische Ebenen mit Quellen\Quelle Gemeinde Löchgau Urnenwa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Abteilung_4\Politische Tage RP TUE\Methoden\dialogP\BB\Arbeitsmaterialien zur Unterrichtseinheit _Demokratie und Beteiligung_\Modul 2\Bilder politische Ebenen mit Quellen\Quelle Gemeinde Löchgau Urnenwah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270" cy="475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DCC30" w14:textId="1EBA0645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6A5615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81513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4C4F1C1D" w14:textId="4C4122E9" w:rsidR="00F33B04" w:rsidRPr="0027515E" w:rsidRDefault="00F33B04" w:rsidP="00F33B04">
      <w:pPr>
        <w:jc w:val="center"/>
        <w:rPr>
          <w:sz w:val="24"/>
          <w:szCs w:val="24"/>
        </w:rPr>
      </w:pPr>
      <w:r>
        <w:rPr>
          <w:sz w:val="16"/>
          <w:szCs w:val="16"/>
        </w:rPr>
        <w:br/>
      </w: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8176" behindDoc="0" locked="0" layoutInCell="1" allowOverlap="1" wp14:anchorId="5B88B18B" wp14:editId="260FFB43">
            <wp:simplePos x="0" y="0"/>
            <wp:positionH relativeFrom="column">
              <wp:posOffset>821055</wp:posOffset>
            </wp:positionH>
            <wp:positionV relativeFrom="paragraph">
              <wp:posOffset>17780</wp:posOffset>
            </wp:positionV>
            <wp:extent cx="7782560" cy="5187950"/>
            <wp:effectExtent l="0" t="0" r="8890" b="0"/>
            <wp:wrapTopAndBottom/>
            <wp:docPr id="29" name="Grafik 29" descr="R:\Abteilung_4\Politische Tage RP TUE\Methoden\dialogP\BB\Arbeitsmaterialien zur Unterrichtseinheit _Demokratie und Beteiligung_\Modul 2\Bilder für politische Ebenen\Ruhezeiten beim Arbeiten\adult-asleep-bed-93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:\Abteilung_4\Politische Tage RP TUE\Methoden\dialogP\BB\Arbeitsmaterialien zur Unterrichtseinheit _Demokratie und Beteiligung_\Modul 2\Bilder für politische Ebenen\Ruhezeiten beim Arbeiten\adult-asleep-bed-9357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72CEA" w14:textId="3095CA7A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Menschen dürfen wegen ihrer Religion, einer Behinderung, ihres Alters, ihres Geschlechts oder ihrer sexuellen Ausrichtung nicht unterschiedlich behandelt werden</w:t>
      </w:r>
    </w:p>
    <w:p w14:paraId="7282C9C6" w14:textId="7D8578FE" w:rsidR="00F33B04" w:rsidRPr="000A38F5" w:rsidRDefault="00194A06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9200" behindDoc="0" locked="0" layoutInCell="1" allowOverlap="1" wp14:anchorId="4E27040B" wp14:editId="6D974278">
            <wp:simplePos x="0" y="0"/>
            <wp:positionH relativeFrom="margin">
              <wp:posOffset>119085</wp:posOffset>
            </wp:positionH>
            <wp:positionV relativeFrom="paragraph">
              <wp:posOffset>483235</wp:posOffset>
            </wp:positionV>
            <wp:extent cx="9005570" cy="3889375"/>
            <wp:effectExtent l="0" t="0" r="0" b="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884D3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84C76E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387A7D7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E2C409B" w14:textId="448BDB84" w:rsidR="00F33B04" w:rsidRPr="0027515E" w:rsidRDefault="00194A06" w:rsidP="00194A06">
      <w:pPr>
        <w:tabs>
          <w:tab w:val="left" w:pos="7887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</w:p>
    <w:p w14:paraId="6D2A5604" w14:textId="63B2FF18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b/>
          <w:sz w:val="36"/>
          <w:szCs w:val="24"/>
        </w:rPr>
        <w:t>Wahlberechtigung für die Landtagswahl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5F3C1" w14:textId="77777777" w:rsidR="00F33B04" w:rsidRDefault="00F33B04" w:rsidP="00F33B04">
      <w:pPr>
        <w:jc w:val="center"/>
        <w:rPr>
          <w:sz w:val="16"/>
          <w:szCs w:val="16"/>
        </w:rPr>
      </w:pPr>
    </w:p>
    <w:p w14:paraId="469EB831" w14:textId="77777777" w:rsidR="00194A06" w:rsidRPr="00194A06" w:rsidRDefault="00F33B04" w:rsidP="00194A06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194A06" w:rsidRPr="00194A06">
        <w:rPr>
          <w:sz w:val="16"/>
          <w:szCs w:val="16"/>
        </w:rPr>
        <w:t xml:space="preserve">© Lebenshilfe für Menschen mit geistiger Behinderung Bremen e.V., Illustrator Stefan Albers, Atelier </w:t>
      </w:r>
      <w:proofErr w:type="spellStart"/>
      <w:r w:rsidR="00194A06" w:rsidRPr="00194A06">
        <w:rPr>
          <w:sz w:val="16"/>
          <w:szCs w:val="16"/>
        </w:rPr>
        <w:t>Fleetinsel</w:t>
      </w:r>
      <w:proofErr w:type="spellEnd"/>
      <w:r w:rsidR="00194A06" w:rsidRPr="00194A06">
        <w:rPr>
          <w:sz w:val="16"/>
          <w:szCs w:val="16"/>
        </w:rPr>
        <w:t>, 2013</w:t>
      </w:r>
    </w:p>
    <w:p w14:paraId="4CB488BD" w14:textId="22D19EC3" w:rsidR="00F33B04" w:rsidRPr="00571B10" w:rsidRDefault="00F33B04" w:rsidP="00F33B04">
      <w:pPr>
        <w:jc w:val="center"/>
        <w:rPr>
          <w:szCs w:val="16"/>
        </w:rPr>
      </w:pPr>
      <w:r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4EE8B5C" w14:textId="66076981" w:rsidR="00F33B04" w:rsidRDefault="00454F0E" w:rsidP="00F33B04">
      <w:pPr>
        <w:jc w:val="center"/>
        <w:rPr>
          <w:sz w:val="16"/>
          <w:szCs w:val="16"/>
        </w:rPr>
      </w:pPr>
      <w:r w:rsidRPr="00571B10">
        <w:rPr>
          <w:b/>
          <w:noProof/>
          <w:sz w:val="36"/>
          <w:szCs w:val="24"/>
          <w:lang w:eastAsia="de-DE"/>
        </w:rPr>
        <w:drawing>
          <wp:inline distT="0" distB="0" distL="0" distR="0" wp14:anchorId="38C888B7" wp14:editId="2FA6DFE0">
            <wp:extent cx="7506335" cy="5003800"/>
            <wp:effectExtent l="0" t="0" r="0" b="0"/>
            <wp:docPr id="31" name="Grafik 31" descr="R:\Abteilung_4\Politische Tage RP TUE\Methoden\dialogP\BB\Arbeitsmaterialien zur Unterrichtseinheit _Demokratie und Beteiligung_\Modul 2\Bilder für politische Ebenen\Geld (Diäten der Abgeordneten)\bank-note-20910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:\Abteilung_4\Politische Tage RP TUE\Methoden\dialogP\BB\Arbeitsmaterialien zur Unterrichtseinheit _Demokratie und Beteiligung_\Modul 2\Bilder für politische Ebenen\Geld (Diäten der Abgeordneten)\bank-note-209104_19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7199" w14:textId="2C7DDE77" w:rsidR="00454F0E" w:rsidRDefault="00454F0E" w:rsidP="00F33B04">
      <w:pPr>
        <w:jc w:val="center"/>
        <w:rPr>
          <w:sz w:val="16"/>
          <w:szCs w:val="16"/>
        </w:rPr>
      </w:pPr>
    </w:p>
    <w:p w14:paraId="73CC3393" w14:textId="77777777" w:rsidR="00454F0E" w:rsidRPr="00571B10" w:rsidRDefault="00454F0E" w:rsidP="00F33B04">
      <w:pPr>
        <w:jc w:val="center"/>
        <w:rPr>
          <w:sz w:val="16"/>
          <w:szCs w:val="16"/>
        </w:rPr>
      </w:pPr>
    </w:p>
    <w:p w14:paraId="0E6513F4" w14:textId="77777777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Instandhaltung von Friedh</w:t>
      </w:r>
      <w:r>
        <w:rPr>
          <w:b/>
          <w:sz w:val="36"/>
          <w:szCs w:val="24"/>
        </w:rPr>
        <w:t>öfen</w:t>
      </w:r>
    </w:p>
    <w:p w14:paraId="56BB2EB6" w14:textId="77777777" w:rsidR="00F33B04" w:rsidRDefault="00F33B04" w:rsidP="00F33B04">
      <w:pPr>
        <w:jc w:val="center"/>
        <w:rPr>
          <w:sz w:val="16"/>
          <w:szCs w:val="16"/>
        </w:rPr>
      </w:pPr>
    </w:p>
    <w:p w14:paraId="65FBE95C" w14:textId="77777777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01248" behindDoc="0" locked="0" layoutInCell="1" allowOverlap="1" wp14:anchorId="0DBFA88A" wp14:editId="0CB17FB8">
            <wp:simplePos x="0" y="0"/>
            <wp:positionH relativeFrom="margin">
              <wp:align>center</wp:align>
            </wp:positionH>
            <wp:positionV relativeFrom="margin">
              <wp:posOffset>448945</wp:posOffset>
            </wp:positionV>
            <wp:extent cx="8001000" cy="5334000"/>
            <wp:effectExtent l="0" t="0" r="0" b="0"/>
            <wp:wrapSquare wrapText="bothSides"/>
            <wp:docPr id="32" name="Grafik 32" descr="R:\Abteilung_4\Politische Tage RP TUE\Methoden\dialogP\BB\Arbeitsmaterialien zur Unterrichtseinheit _Demokratie und Beteiligung_\Modul 2\Bilder für politische Ebenen\Friedhof\cemetery-245617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R:\Abteilung_4\Politische Tage RP TUE\Methoden\dialogP\BB\Arbeitsmaterialien zur Unterrichtseinheit _Demokratie und Beteiligung_\Modul 2\Bilder für politische Ebenen\Friedhof\cemetery-2456173_19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4682F" w14:textId="27AA20B7" w:rsidR="00F33B04" w:rsidRDefault="00F33B04" w:rsidP="00F33B04">
      <w:pPr>
        <w:jc w:val="center"/>
        <w:rPr>
          <w:sz w:val="16"/>
          <w:szCs w:val="16"/>
        </w:rPr>
      </w:pPr>
    </w:p>
    <w:p w14:paraId="44B5E426" w14:textId="10FE4D37" w:rsidR="00454F0E" w:rsidRDefault="00454F0E" w:rsidP="00F33B04">
      <w:pPr>
        <w:jc w:val="center"/>
        <w:rPr>
          <w:sz w:val="16"/>
          <w:szCs w:val="16"/>
        </w:rPr>
      </w:pPr>
    </w:p>
    <w:p w14:paraId="06E4EE6E" w14:textId="179BB553" w:rsidR="00454F0E" w:rsidRDefault="00454F0E" w:rsidP="00F33B04">
      <w:pPr>
        <w:jc w:val="center"/>
        <w:rPr>
          <w:sz w:val="16"/>
          <w:szCs w:val="16"/>
        </w:rPr>
      </w:pPr>
    </w:p>
    <w:p w14:paraId="4B87EFF1" w14:textId="390CD2A2" w:rsidR="00454F0E" w:rsidRDefault="00454F0E" w:rsidP="00F33B04">
      <w:pPr>
        <w:jc w:val="center"/>
        <w:rPr>
          <w:sz w:val="16"/>
          <w:szCs w:val="16"/>
        </w:rPr>
      </w:pPr>
    </w:p>
    <w:p w14:paraId="3BF961C6" w14:textId="6928C95C" w:rsidR="00454F0E" w:rsidRDefault="00454F0E" w:rsidP="00F33B04">
      <w:pPr>
        <w:jc w:val="center"/>
        <w:rPr>
          <w:sz w:val="16"/>
          <w:szCs w:val="16"/>
        </w:rPr>
      </w:pPr>
    </w:p>
    <w:p w14:paraId="5CC1C5DB" w14:textId="10D050EE" w:rsidR="00454F0E" w:rsidRDefault="00454F0E" w:rsidP="00F33B04">
      <w:pPr>
        <w:jc w:val="center"/>
        <w:rPr>
          <w:sz w:val="16"/>
          <w:szCs w:val="16"/>
        </w:rPr>
      </w:pPr>
    </w:p>
    <w:p w14:paraId="22BD834B" w14:textId="5B629D00" w:rsidR="00454F0E" w:rsidRDefault="00454F0E" w:rsidP="00F33B04">
      <w:pPr>
        <w:jc w:val="center"/>
        <w:rPr>
          <w:sz w:val="16"/>
          <w:szCs w:val="16"/>
        </w:rPr>
      </w:pPr>
    </w:p>
    <w:p w14:paraId="712DF126" w14:textId="0A892B14" w:rsidR="00454F0E" w:rsidRDefault="00454F0E" w:rsidP="00F33B04">
      <w:pPr>
        <w:jc w:val="center"/>
        <w:rPr>
          <w:sz w:val="16"/>
          <w:szCs w:val="16"/>
        </w:rPr>
      </w:pPr>
    </w:p>
    <w:p w14:paraId="4B4663E0" w14:textId="66725865" w:rsidR="00454F0E" w:rsidRDefault="00454F0E" w:rsidP="00F33B04">
      <w:pPr>
        <w:jc w:val="center"/>
        <w:rPr>
          <w:sz w:val="16"/>
          <w:szCs w:val="16"/>
        </w:rPr>
      </w:pPr>
    </w:p>
    <w:p w14:paraId="4BB61A98" w14:textId="24271562" w:rsidR="00454F0E" w:rsidRDefault="00454F0E" w:rsidP="00F33B04">
      <w:pPr>
        <w:jc w:val="center"/>
        <w:rPr>
          <w:sz w:val="16"/>
          <w:szCs w:val="16"/>
        </w:rPr>
      </w:pPr>
    </w:p>
    <w:p w14:paraId="0A6C141E" w14:textId="6F4C6942" w:rsidR="00454F0E" w:rsidRDefault="00454F0E" w:rsidP="00F33B04">
      <w:pPr>
        <w:jc w:val="center"/>
        <w:rPr>
          <w:sz w:val="16"/>
          <w:szCs w:val="16"/>
        </w:rPr>
      </w:pPr>
    </w:p>
    <w:p w14:paraId="616F092D" w14:textId="7BBFFB74" w:rsidR="00454F0E" w:rsidRDefault="00454F0E" w:rsidP="00F33B04">
      <w:pPr>
        <w:jc w:val="center"/>
        <w:rPr>
          <w:sz w:val="16"/>
          <w:szCs w:val="16"/>
        </w:rPr>
      </w:pPr>
    </w:p>
    <w:p w14:paraId="0F1E97DD" w14:textId="23B4C38B" w:rsidR="00454F0E" w:rsidRDefault="00454F0E" w:rsidP="00F33B04">
      <w:pPr>
        <w:jc w:val="center"/>
        <w:rPr>
          <w:sz w:val="16"/>
          <w:szCs w:val="16"/>
        </w:rPr>
      </w:pPr>
    </w:p>
    <w:p w14:paraId="68BE5F32" w14:textId="6A56E7BD" w:rsidR="00454F0E" w:rsidRDefault="00454F0E" w:rsidP="00F33B04">
      <w:pPr>
        <w:jc w:val="center"/>
        <w:rPr>
          <w:sz w:val="16"/>
          <w:szCs w:val="16"/>
        </w:rPr>
      </w:pPr>
    </w:p>
    <w:p w14:paraId="2305310D" w14:textId="19378F13" w:rsidR="00454F0E" w:rsidRDefault="00454F0E" w:rsidP="00F33B04">
      <w:pPr>
        <w:jc w:val="center"/>
        <w:rPr>
          <w:sz w:val="16"/>
          <w:szCs w:val="16"/>
        </w:rPr>
      </w:pPr>
    </w:p>
    <w:p w14:paraId="03788D18" w14:textId="42C9863E" w:rsidR="00454F0E" w:rsidRDefault="00454F0E" w:rsidP="00F33B04">
      <w:pPr>
        <w:jc w:val="center"/>
        <w:rPr>
          <w:sz w:val="16"/>
          <w:szCs w:val="16"/>
        </w:rPr>
      </w:pPr>
    </w:p>
    <w:p w14:paraId="482FDF06" w14:textId="6F8BD599" w:rsidR="00454F0E" w:rsidRDefault="00454F0E" w:rsidP="00F33B04">
      <w:pPr>
        <w:jc w:val="center"/>
        <w:rPr>
          <w:sz w:val="16"/>
          <w:szCs w:val="16"/>
        </w:rPr>
      </w:pPr>
    </w:p>
    <w:p w14:paraId="628E486A" w14:textId="077CF1D6" w:rsidR="00454F0E" w:rsidRDefault="00454F0E" w:rsidP="00F33B04">
      <w:pPr>
        <w:jc w:val="center"/>
        <w:rPr>
          <w:sz w:val="16"/>
          <w:szCs w:val="16"/>
        </w:rPr>
      </w:pPr>
    </w:p>
    <w:p w14:paraId="5F5664B9" w14:textId="10630013" w:rsidR="00454F0E" w:rsidRDefault="00454F0E" w:rsidP="00F33B04">
      <w:pPr>
        <w:jc w:val="center"/>
        <w:rPr>
          <w:sz w:val="16"/>
          <w:szCs w:val="16"/>
        </w:rPr>
      </w:pPr>
    </w:p>
    <w:p w14:paraId="41069DD6" w14:textId="12E10C53" w:rsidR="00454F0E" w:rsidRDefault="00454F0E" w:rsidP="00F33B04">
      <w:pPr>
        <w:jc w:val="center"/>
        <w:rPr>
          <w:sz w:val="16"/>
          <w:szCs w:val="16"/>
        </w:rPr>
      </w:pPr>
    </w:p>
    <w:p w14:paraId="2D12B5A8" w14:textId="77777777" w:rsidR="00454F0E" w:rsidRDefault="00454F0E" w:rsidP="00F33B04">
      <w:pPr>
        <w:jc w:val="center"/>
        <w:rPr>
          <w:b/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1BDD734A" w14:textId="402D834B" w:rsidR="00F33B04" w:rsidRPr="00571B10" w:rsidRDefault="00F33B04" w:rsidP="00F33B04">
      <w:pPr>
        <w:jc w:val="center"/>
        <w:rPr>
          <w:sz w:val="36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07D5F90" wp14:editId="37804093">
            <wp:extent cx="7123386" cy="5334801"/>
            <wp:effectExtent l="0" t="0" r="1905" b="0"/>
            <wp:docPr id="33" name="Grafik 33" descr="R:\Abteilung_4\Politische Tage RP TUE\Methoden\dialogP\BB\Arbeitsmaterialien zur Unterrichtseinheit _Demokratie und Beteiligung_\Modul 2\Bilder für politische Ebenen\Züge &amp; Busse\joy-city-hbf-275219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R:\Abteilung_4\Politische Tage RP TUE\Methoden\dialogP\BB\Arbeitsmaterialien zur Unterrichtseinheit _Demokratie und Beteiligung_\Modul 2\Bilder für politische Ebenen\Züge &amp; Busse\joy-city-hbf-2752198_19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6103" cy="533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69EF4" w14:textId="77777777" w:rsidR="00214275" w:rsidRDefault="00214275" w:rsidP="00DF6FBF">
      <w:pPr>
        <w:tabs>
          <w:tab w:val="left" w:pos="3226"/>
        </w:tabs>
        <w:jc w:val="center"/>
        <w:sectPr w:rsidR="00214275" w:rsidSect="004C08FC">
          <w:headerReference w:type="default" r:id="rId36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14:paraId="2FAF61D9" w14:textId="77777777" w:rsidR="00214275" w:rsidRPr="00555C66" w:rsidRDefault="00214275" w:rsidP="00214275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04"/>
        <w:gridCol w:w="3600"/>
        <w:gridCol w:w="3652"/>
        <w:gridCol w:w="3646"/>
      </w:tblGrid>
      <w:tr w:rsidR="00214275" w14:paraId="356F5119" w14:textId="77777777" w:rsidTr="00AF1883">
        <w:tc>
          <w:tcPr>
            <w:tcW w:w="3604" w:type="dxa"/>
          </w:tcPr>
          <w:p w14:paraId="76498C15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</w:tcPr>
          <w:p w14:paraId="7E90020D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</w:tcPr>
          <w:p w14:paraId="75ABB9CF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</w:tcPr>
          <w:p w14:paraId="58043B99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 w:rsidTr="00AF1883">
        <w:tc>
          <w:tcPr>
            <w:tcW w:w="3604" w:type="dxa"/>
          </w:tcPr>
          <w:p w14:paraId="0A86F0DF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(Vertrag über die Europäische Union Art. 49)</w:t>
            </w:r>
          </w:p>
        </w:tc>
        <w:tc>
          <w:tcPr>
            <w:tcW w:w="3600" w:type="dxa"/>
          </w:tcPr>
          <w:p w14:paraId="75D344B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</w:tcPr>
          <w:p w14:paraId="450133E5" w14:textId="56AFD2C3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</w:t>
            </w:r>
            <w:proofErr w:type="spellStart"/>
            <w:r w:rsidRPr="00214275">
              <w:rPr>
                <w:sz w:val="20"/>
                <w:szCs w:val="20"/>
              </w:rPr>
              <w:t>a.k.a</w:t>
            </w:r>
            <w:proofErr w:type="spellEnd"/>
            <w:r w:rsidRPr="00214275">
              <w:rPr>
                <w:sz w:val="20"/>
                <w:szCs w:val="20"/>
              </w:rPr>
              <w:t>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amt“); beim Grenzschutz wiederrum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</w:tcPr>
          <w:p w14:paraId="5A30B03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 w:rsidTr="00AF1883">
        <w:tc>
          <w:tcPr>
            <w:tcW w:w="3604" w:type="dxa"/>
          </w:tcPr>
          <w:p w14:paraId="3EDE4FC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</w:tcPr>
          <w:p w14:paraId="71A770E3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(GG Art. 21 und Parteiengesetz)</w:t>
            </w:r>
          </w:p>
        </w:tc>
        <w:tc>
          <w:tcPr>
            <w:tcW w:w="3652" w:type="dxa"/>
          </w:tcPr>
          <w:p w14:paraId="3FA2AE60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</w:p>
        </w:tc>
        <w:tc>
          <w:tcPr>
            <w:tcW w:w="3646" w:type="dxa"/>
          </w:tcPr>
          <w:p w14:paraId="5F0860B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 w:rsidTr="00AF1883">
        <w:tc>
          <w:tcPr>
            <w:tcW w:w="3604" w:type="dxa"/>
          </w:tcPr>
          <w:p w14:paraId="77AD73C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Mama darf auch in Polen, Schweden oder Spanien arbeiten, wenn sie dort eine Stelle findet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(AEUV Art. 45)</w:t>
            </w:r>
          </w:p>
        </w:tc>
        <w:tc>
          <w:tcPr>
            <w:tcW w:w="3600" w:type="dxa"/>
          </w:tcPr>
          <w:p w14:paraId="5440408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</w:tcPr>
          <w:p w14:paraId="3FF7AE8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</w:tcPr>
          <w:p w14:paraId="1BEFD2E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5A79C70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1D2FAE6F" w14:textId="77777777" w:rsidR="003F4C9D" w:rsidRDefault="003F4C9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29"/>
        <w:gridCol w:w="8"/>
        <w:gridCol w:w="3614"/>
        <w:gridCol w:w="6"/>
        <w:gridCol w:w="3639"/>
        <w:gridCol w:w="3606"/>
      </w:tblGrid>
      <w:tr w:rsidR="00214275" w14:paraId="4BD00F61" w14:textId="77777777" w:rsidTr="00AF1883">
        <w:tc>
          <w:tcPr>
            <w:tcW w:w="3630" w:type="dxa"/>
          </w:tcPr>
          <w:p w14:paraId="06ACE20A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3"/>
          </w:tcPr>
          <w:p w14:paraId="31684DEF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</w:tcPr>
          <w:p w14:paraId="09829B6D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 w:rsidTr="00AF1883">
        <w:tc>
          <w:tcPr>
            <w:tcW w:w="3630" w:type="dxa"/>
          </w:tcPr>
          <w:p w14:paraId="07EAC7B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54FBA7C4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</w:p>
        </w:tc>
        <w:tc>
          <w:tcPr>
            <w:tcW w:w="3640" w:type="dxa"/>
          </w:tcPr>
          <w:p w14:paraId="555FFB9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Diäten (d.h. „Gehalt“) der Landtagsabgeordneten</w:t>
            </w:r>
          </w:p>
          <w:p w14:paraId="470D9A2E" w14:textId="55330278" w:rsidR="00214275" w:rsidRPr="00214275" w:rsidRDefault="00214275" w:rsidP="008A12EE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sz w:val="20"/>
                <w:szCs w:val="20"/>
              </w:rPr>
              <w:t>(</w:t>
            </w:r>
            <w:r w:rsidR="00E876F8" w:rsidRPr="000D6F98">
              <w:rPr>
                <w:sz w:val="20"/>
                <w:szCs w:val="20"/>
              </w:rPr>
              <w:t>Bremisches Abgeordnetengesetz</w:t>
            </w:r>
            <w:r w:rsidRPr="00214275">
              <w:rPr>
                <w:sz w:val="20"/>
                <w:szCs w:val="20"/>
              </w:rPr>
              <w:t xml:space="preserve"> §</w:t>
            </w:r>
            <w:r w:rsidR="000D6F98">
              <w:rPr>
                <w:sz w:val="20"/>
                <w:szCs w:val="20"/>
              </w:rPr>
              <w:t>5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b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 w:rsidTr="00AF1883">
        <w:tc>
          <w:tcPr>
            <w:tcW w:w="7259" w:type="dxa"/>
            <w:gridSpan w:val="4"/>
          </w:tcPr>
          <w:p w14:paraId="6A8237E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(AEUV Art. 28)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</w:tcPr>
          <w:p w14:paraId="20A6CDB1" w14:textId="17E4301F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 xml:space="preserve">(GG Art. 30 und z.B. </w:t>
            </w:r>
            <w:r w:rsidR="000D6F98" w:rsidRPr="000D6F98">
              <w:rPr>
                <w:sz w:val="20"/>
                <w:szCs w:val="20"/>
              </w:rPr>
              <w:t>Bremisches Schulgesetz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 w:rsidTr="00AF1883">
        <w:tc>
          <w:tcPr>
            <w:tcW w:w="3630" w:type="dxa"/>
          </w:tcPr>
          <w:p w14:paraId="0757B330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AEUV Art. 19)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</w:p>
          <w:p w14:paraId="7EB549A2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  <w:p w14:paraId="4A81E7B8" w14:textId="0B921827" w:rsidR="000D6F98" w:rsidRPr="00214275" w:rsidRDefault="000D6F98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74A348EB" w14:textId="45829552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</w:tcPr>
          <w:p w14:paraId="7C321BE3" w14:textId="0CB4B50B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Wahlberechtigung für Landtagswahl</w:t>
            </w:r>
            <w:r w:rsidRPr="00214275">
              <w:rPr>
                <w:b/>
                <w:sz w:val="20"/>
                <w:szCs w:val="20"/>
              </w:rPr>
              <w:br/>
            </w:r>
            <w:r w:rsidR="0081513A">
              <w:rPr>
                <w:color w:val="000000" w:themeColor="text1"/>
                <w:sz w:val="20"/>
                <w:szCs w:val="20"/>
              </w:rPr>
              <w:t>(</w:t>
            </w:r>
            <w:r w:rsidR="000D6F98">
              <w:rPr>
                <w:color w:val="000000" w:themeColor="text1"/>
                <w:sz w:val="20"/>
                <w:szCs w:val="20"/>
              </w:rPr>
              <w:t xml:space="preserve">Bremisches </w:t>
            </w:r>
            <w:proofErr w:type="spellStart"/>
            <w:r w:rsidR="000D6F98">
              <w:rPr>
                <w:color w:val="000000" w:themeColor="text1"/>
                <w:sz w:val="20"/>
                <w:szCs w:val="20"/>
              </w:rPr>
              <w:t>Wahlgestz</w:t>
            </w:r>
            <w:proofErr w:type="spellEnd"/>
            <w:r w:rsidR="0081513A">
              <w:rPr>
                <w:color w:val="000000" w:themeColor="text1"/>
                <w:sz w:val="20"/>
                <w:szCs w:val="20"/>
              </w:rPr>
              <w:t xml:space="preserve"> §</w:t>
            </w:r>
            <w:r w:rsidR="000D6F98">
              <w:rPr>
                <w:color w:val="000000" w:themeColor="text1"/>
                <w:sz w:val="20"/>
                <w:szCs w:val="20"/>
              </w:rPr>
              <w:t>1</w:t>
            </w:r>
            <w:r w:rsidR="0081513A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569EC634" w14:textId="77777777" w:rsidTr="003F4C9D">
        <w:trPr>
          <w:trHeight w:val="416"/>
        </w:trPr>
        <w:tc>
          <w:tcPr>
            <w:tcW w:w="3638" w:type="dxa"/>
            <w:gridSpan w:val="2"/>
          </w:tcPr>
          <w:p w14:paraId="1898C147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15" w:type="dxa"/>
          </w:tcPr>
          <w:p w14:paraId="373B90D1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1" w:type="dxa"/>
            <w:gridSpan w:val="2"/>
          </w:tcPr>
          <w:p w14:paraId="032F7B78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8" w:type="dxa"/>
          </w:tcPr>
          <w:p w14:paraId="4FA06064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3F4C9D">
        <w:tc>
          <w:tcPr>
            <w:tcW w:w="3638" w:type="dxa"/>
            <w:gridSpan w:val="2"/>
          </w:tcPr>
          <w:p w14:paraId="24269C9F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Jeder Arbeiter muss pro Tag elf zusammenhängende Stunden Ruhezeit haben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(Richtlinie 2003/88/EG des Europäischen Parlaments und des Rates vom 4. November 2003 Kapitel 2 Artikel 3)</w:t>
            </w:r>
            <w:r>
              <w:rPr>
                <w:sz w:val="24"/>
                <w:szCs w:val="24"/>
              </w:rPr>
              <w:br/>
              <w:t>Zusatzinfo: Arbeitsschutz auch auf Bundes- und Länderebene</w:t>
            </w:r>
          </w:p>
          <w:p w14:paraId="7853508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15" w:type="dxa"/>
          </w:tcPr>
          <w:p w14:paraId="2F456A44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Festsetzung der Volljährigkeit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(§2 BGB)</w:t>
            </w:r>
          </w:p>
        </w:tc>
        <w:tc>
          <w:tcPr>
            <w:tcW w:w="3641" w:type="dxa"/>
            <w:gridSpan w:val="2"/>
          </w:tcPr>
          <w:p w14:paraId="150A8C1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Ladenschlussgesetze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11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50AD42F1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1B4E8C46" w14:textId="77777777" w:rsidTr="003F4C9D">
        <w:tc>
          <w:tcPr>
            <w:tcW w:w="3638" w:type="dxa"/>
            <w:gridSpan w:val="2"/>
          </w:tcPr>
          <w:p w14:paraId="43F5B119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7256" w:type="dxa"/>
            <w:gridSpan w:val="3"/>
          </w:tcPr>
          <w:p w14:paraId="366A9440" w14:textId="26C8D344" w:rsidR="00214275" w:rsidRDefault="00214275" w:rsidP="003A114B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Hochsee- und Küstenschifffahrt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21)</w:t>
            </w:r>
          </w:p>
        </w:tc>
        <w:tc>
          <w:tcPr>
            <w:tcW w:w="3608" w:type="dxa"/>
          </w:tcPr>
          <w:p w14:paraId="31C630E5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68A6CD99" w14:textId="77777777" w:rsidTr="003F4C9D">
        <w:trPr>
          <w:trHeight w:val="3887"/>
        </w:trPr>
        <w:tc>
          <w:tcPr>
            <w:tcW w:w="3638" w:type="dxa"/>
            <w:gridSpan w:val="2"/>
          </w:tcPr>
          <w:p w14:paraId="45C9B1B2" w14:textId="42DEAA7F" w:rsidR="00214275" w:rsidRPr="009B513E" w:rsidRDefault="00214275" w:rsidP="003F4C9D">
            <w:pPr>
              <w:tabs>
                <w:tab w:val="left" w:pos="142"/>
              </w:tabs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15" w:type="dxa"/>
          </w:tcPr>
          <w:p w14:paraId="65B2CACF" w14:textId="77777777" w:rsidR="00214275" w:rsidRDefault="00214275" w:rsidP="003A114B">
            <w:pPr>
              <w:tabs>
                <w:tab w:val="left" w:pos="142"/>
              </w:tabs>
              <w:rPr>
                <w:sz w:val="24"/>
                <w:szCs w:val="24"/>
              </w:rPr>
            </w:pPr>
          </w:p>
        </w:tc>
        <w:tc>
          <w:tcPr>
            <w:tcW w:w="3641" w:type="dxa"/>
            <w:gridSpan w:val="2"/>
          </w:tcPr>
          <w:p w14:paraId="171B5C8A" w14:textId="77777777" w:rsidR="00214275" w:rsidRPr="007F79E9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08" w:type="dxa"/>
          </w:tcPr>
          <w:p w14:paraId="0FB9DED8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</w:tbl>
    <w:p w14:paraId="4BC53083" w14:textId="7F38ACB5" w:rsidR="00B00341" w:rsidRDefault="00B00341" w:rsidP="003A114B">
      <w:pPr>
        <w:tabs>
          <w:tab w:val="left" w:pos="3226"/>
        </w:tabs>
      </w:pPr>
    </w:p>
    <w:sectPr w:rsidR="00B00341" w:rsidSect="00214275">
      <w:headerReference w:type="default" r:id="rId37"/>
      <w:footerReference w:type="even" r:id="rId38"/>
      <w:footerReference w:type="default" r:id="rId39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16616B" w14:textId="77777777" w:rsidR="00AA01F0" w:rsidRDefault="00AA01F0" w:rsidP="008C0ED6">
      <w:pPr>
        <w:spacing w:after="0" w:line="240" w:lineRule="auto"/>
      </w:pPr>
      <w:r>
        <w:separator/>
      </w:r>
    </w:p>
  </w:endnote>
  <w:endnote w:type="continuationSeparator" w:id="0">
    <w:p w14:paraId="3DF6A88E" w14:textId="77777777" w:rsidR="00AA01F0" w:rsidRDefault="00AA01F0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B68B84" w14:textId="77777777" w:rsidR="00555C66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555C66" w:rsidRDefault="0029221F" w:rsidP="00555C66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C5AB3B" w14:textId="77777777" w:rsidR="00555C66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3</w:t>
    </w:r>
    <w:r>
      <w:rPr>
        <w:rStyle w:val="Seitenzahl"/>
      </w:rPr>
      <w:fldChar w:fldCharType="end"/>
    </w:r>
  </w:p>
  <w:p w14:paraId="0046EDE0" w14:textId="77777777" w:rsidR="00555C66" w:rsidRDefault="0029221F" w:rsidP="00555C66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92FB53" w14:textId="77777777" w:rsidR="00AA01F0" w:rsidRDefault="00AA01F0" w:rsidP="008C0ED6">
      <w:pPr>
        <w:spacing w:after="0" w:line="240" w:lineRule="auto"/>
      </w:pPr>
      <w:r>
        <w:separator/>
      </w:r>
    </w:p>
  </w:footnote>
  <w:footnote w:type="continuationSeparator" w:id="0">
    <w:p w14:paraId="07472A6A" w14:textId="77777777" w:rsidR="00AA01F0" w:rsidRDefault="00AA01F0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215AF7" w14:textId="64463326" w:rsidR="008C0ED6" w:rsidRDefault="00D709DD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D709DD" w:rsidRPr="002F18A0" w:rsidRDefault="00D709DD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D709DD" w:rsidRPr="002F18A0" w:rsidRDefault="00D709DD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" strokecolor="white">
              <v:textbox>
                <w:txbxContent>
                  <w:p w14:paraId="50075944" w14:textId="3E824E3D" w:rsidR="00D709DD" w:rsidRPr="002F18A0" w:rsidRDefault="00D709DD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D709DD" w:rsidRPr="002F18A0" w:rsidRDefault="00D709DD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179DC6" w14:textId="61A16FD5" w:rsidR="002926AA" w:rsidRPr="002926AA" w:rsidRDefault="00F33B04" w:rsidP="002926AA">
    <w:pPr>
      <w:pStyle w:val="Kopfzeile"/>
    </w:pPr>
    <w:r w:rsidRPr="00F33B04"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F33B04" w:rsidRPr="002F18A0" w:rsidRDefault="00F33B04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F33B04" w:rsidRPr="002F18A0" w:rsidRDefault="00F33B04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" strokecolor="white">
              <v:textbox>
                <w:txbxContent>
                  <w:p w14:paraId="328745AB" w14:textId="4888FFA9" w:rsidR="00F33B04" w:rsidRPr="002F18A0" w:rsidRDefault="00F33B04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F33B04" w:rsidRPr="002F18A0" w:rsidRDefault="00F33B04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39" name="Grafik 39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45FAE8" w14:textId="77777777" w:rsidR="00263F76" w:rsidRDefault="00B81B85">
    <w:pPr>
      <w:pStyle w:val="Kopfzeile"/>
    </w:pPr>
    <w:r w:rsidRPr="00844773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77777777" w:rsidR="00844773" w:rsidRPr="002F18A0" w:rsidRDefault="00B81B85" w:rsidP="00844773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LÖSUNG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844773" w:rsidRPr="002F18A0" w:rsidRDefault="0029221F" w:rsidP="00844773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" strokecolor="white">
              <v:textbox>
                <w:txbxContent>
                  <w:p w14:paraId="0B942E49" w14:textId="77777777" w:rsidR="00844773" w:rsidRPr="002F18A0" w:rsidRDefault="00B81B85" w:rsidP="00844773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LÖSUNG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844773" w:rsidRPr="002F18A0" w:rsidRDefault="0029221F" w:rsidP="00844773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0ED6"/>
    <w:rsid w:val="000D6F98"/>
    <w:rsid w:val="00153B99"/>
    <w:rsid w:val="001602DD"/>
    <w:rsid w:val="00194A06"/>
    <w:rsid w:val="00214275"/>
    <w:rsid w:val="00242BDB"/>
    <w:rsid w:val="00291806"/>
    <w:rsid w:val="0029221F"/>
    <w:rsid w:val="00344599"/>
    <w:rsid w:val="003A114B"/>
    <w:rsid w:val="003F4C9D"/>
    <w:rsid w:val="0041733A"/>
    <w:rsid w:val="0042372B"/>
    <w:rsid w:val="00454F0E"/>
    <w:rsid w:val="004C6C18"/>
    <w:rsid w:val="004D6E3C"/>
    <w:rsid w:val="004F06B3"/>
    <w:rsid w:val="00576303"/>
    <w:rsid w:val="00591C5C"/>
    <w:rsid w:val="00623A16"/>
    <w:rsid w:val="006C2F4B"/>
    <w:rsid w:val="006C6FCF"/>
    <w:rsid w:val="007C6C2C"/>
    <w:rsid w:val="007D3945"/>
    <w:rsid w:val="0081513A"/>
    <w:rsid w:val="008870D0"/>
    <w:rsid w:val="008A12EE"/>
    <w:rsid w:val="008B04AE"/>
    <w:rsid w:val="008C0ED6"/>
    <w:rsid w:val="009F65C5"/>
    <w:rsid w:val="00A00B73"/>
    <w:rsid w:val="00AA01F0"/>
    <w:rsid w:val="00AF7CBC"/>
    <w:rsid w:val="00B00341"/>
    <w:rsid w:val="00B75108"/>
    <w:rsid w:val="00B81B85"/>
    <w:rsid w:val="00BF1C66"/>
    <w:rsid w:val="00D42B2A"/>
    <w:rsid w:val="00D709DD"/>
    <w:rsid w:val="00DE3EF4"/>
    <w:rsid w:val="00DF6FBF"/>
    <w:rsid w:val="00E75001"/>
    <w:rsid w:val="00E876F8"/>
    <w:rsid w:val="00EB5E79"/>
    <w:rsid w:val="00EE0CD1"/>
    <w:rsid w:val="00F1133D"/>
    <w:rsid w:val="00F33B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7AACC666-CF25-2749-83B9-63AFAB86C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2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header" Target="header3.xml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772</Words>
  <Characters>4866</Characters>
  <Application>Microsoft Office Word</Application>
  <DocSecurity>0</DocSecurity>
  <Lines>40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kumulus-04</cp:lastModifiedBy>
  <cp:revision>14</cp:revision>
  <cp:lastPrinted>2022-01-04T07:53:00Z</cp:lastPrinted>
  <dcterms:created xsi:type="dcterms:W3CDTF">2020-12-21T13:37:00Z</dcterms:created>
  <dcterms:modified xsi:type="dcterms:W3CDTF">2022-12-05T09:10:00Z</dcterms:modified>
</cp:coreProperties>
</file>