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8"/>
      </w:tblGrid>
      <w:tr w:rsidR="000517A1" w14:paraId="46BC5883" w14:textId="77777777">
        <w:trPr>
          <w:trHeight w:val="292"/>
        </w:trPr>
        <w:tc>
          <w:tcPr>
            <w:tcW w:w="9638" w:type="dxa"/>
            <w:shd w:val="clear" w:color="auto" w:fill="84AFDD"/>
          </w:tcPr>
          <w:p w14:paraId="12C911CB" w14:textId="77777777" w:rsidR="000517A1" w:rsidRDefault="001A57F2">
            <w:pPr>
              <w:pStyle w:val="TableParagraph"/>
              <w:spacing w:before="1" w:line="271" w:lineRule="exact"/>
              <w:ind w:left="110"/>
              <w:rPr>
                <w:b/>
                <w:sz w:val="24"/>
              </w:rPr>
            </w:pPr>
            <w:r>
              <w:rPr>
                <w:b/>
                <w:sz w:val="24"/>
              </w:rPr>
              <w:t>Allgemeine Hinweise zu</w:t>
            </w:r>
            <w:r>
              <w:rPr>
                <w:b/>
                <w:spacing w:val="-1"/>
                <w:sz w:val="24"/>
              </w:rPr>
              <w:t xml:space="preserve"> </w:t>
            </w:r>
            <w:r>
              <w:rPr>
                <w:b/>
                <w:sz w:val="24"/>
              </w:rPr>
              <w:t xml:space="preserve">Modul </w:t>
            </w:r>
            <w:r>
              <w:rPr>
                <w:b/>
                <w:spacing w:val="-10"/>
                <w:sz w:val="24"/>
              </w:rPr>
              <w:t>1</w:t>
            </w:r>
          </w:p>
        </w:tc>
      </w:tr>
      <w:tr w:rsidR="000517A1" w14:paraId="26F719B7" w14:textId="77777777">
        <w:trPr>
          <w:trHeight w:val="5126"/>
        </w:trPr>
        <w:tc>
          <w:tcPr>
            <w:tcW w:w="9638" w:type="dxa"/>
          </w:tcPr>
          <w:p w14:paraId="429C632B" w14:textId="77777777" w:rsidR="000517A1" w:rsidRDefault="000517A1">
            <w:pPr>
              <w:pStyle w:val="TableParagraph"/>
              <w:spacing w:before="18"/>
              <w:rPr>
                <w:rFonts w:ascii="Times New Roman"/>
                <w:sz w:val="20"/>
              </w:rPr>
            </w:pPr>
          </w:p>
          <w:p w14:paraId="049550B3" w14:textId="5D7E88BE" w:rsidR="000517A1" w:rsidRDefault="001A57F2">
            <w:pPr>
              <w:pStyle w:val="TableParagraph"/>
              <w:spacing w:line="237" w:lineRule="auto"/>
              <w:ind w:left="110" w:right="97"/>
              <w:jc w:val="both"/>
              <w:rPr>
                <w:sz w:val="20"/>
              </w:rPr>
            </w:pPr>
            <w:r>
              <w:rPr>
                <w:sz w:val="20"/>
              </w:rPr>
              <w:t xml:space="preserve">Das Modul führt in das Thema Demokratie und Grundrechte ein. Der </w:t>
            </w:r>
            <w:r>
              <w:rPr>
                <w:b/>
                <w:sz w:val="20"/>
              </w:rPr>
              <w:t xml:space="preserve">Einstieg (45 Minuten) </w:t>
            </w:r>
            <w:r>
              <w:rPr>
                <w:sz w:val="20"/>
              </w:rPr>
              <w:t>dient vor allem Schü</w:t>
            </w:r>
            <w:r>
              <w:rPr>
                <w:sz w:val="20"/>
              </w:rPr>
              <w:t>ler</w:t>
            </w:r>
            <w:r w:rsidR="008A5A4B">
              <w:rPr>
                <w:sz w:val="20"/>
              </w:rPr>
              <w:t>/</w:t>
            </w:r>
            <w:r>
              <w:rPr>
                <w:sz w:val="20"/>
              </w:rPr>
              <w:t>innen mit geringem Vorwissen dazu, einen Einblick in die Grundwerte unserer Demokratie zu erhalten. Für andere Schüler</w:t>
            </w:r>
            <w:r w:rsidR="008A5A4B">
              <w:rPr>
                <w:sz w:val="20"/>
              </w:rPr>
              <w:t>/</w:t>
            </w:r>
            <w:r>
              <w:rPr>
                <w:sz w:val="20"/>
              </w:rPr>
              <w:t>innen kann er als Wiederholung dienen.</w:t>
            </w:r>
          </w:p>
          <w:p w14:paraId="6F45A1F7" w14:textId="67933124" w:rsidR="000517A1" w:rsidRDefault="001A57F2">
            <w:pPr>
              <w:pStyle w:val="TableParagraph"/>
              <w:spacing w:before="2"/>
              <w:ind w:left="110" w:right="96"/>
              <w:jc w:val="both"/>
              <w:rPr>
                <w:sz w:val="20"/>
              </w:rPr>
            </w:pPr>
            <w:r>
              <w:rPr>
                <w:sz w:val="20"/>
              </w:rPr>
              <w:t>Sofern die Schüler</w:t>
            </w:r>
            <w:r w:rsidR="008A5A4B">
              <w:rPr>
                <w:sz w:val="20"/>
              </w:rPr>
              <w:t>/</w:t>
            </w:r>
            <w:r>
              <w:rPr>
                <w:sz w:val="20"/>
              </w:rPr>
              <w:t>innen bereits umfangreiche Vorkenntnisse besitzen, könnte das Arbeitsblatt zum Einstieg er- setzt werden durch eine im Unterrichtsgespräch gemeinsam erarbeitete Mindmap, die wesentliche Demokratie</w:t>
            </w:r>
            <w:r>
              <w:rPr>
                <w:sz w:val="20"/>
              </w:rPr>
              <w:t>elemente und -prinzipien enthält (siehe unten, „Einstieg“; Ergänzung um weitere Elemente möglich).</w:t>
            </w:r>
          </w:p>
          <w:p w14:paraId="5D6370BF" w14:textId="77777777" w:rsidR="000517A1" w:rsidRDefault="000517A1">
            <w:pPr>
              <w:pStyle w:val="TableParagraph"/>
              <w:spacing w:before="21"/>
              <w:rPr>
                <w:rFonts w:ascii="Times New Roman"/>
                <w:sz w:val="20"/>
              </w:rPr>
            </w:pPr>
          </w:p>
          <w:p w14:paraId="4AE93E81" w14:textId="77777777" w:rsidR="000517A1" w:rsidRDefault="001A57F2">
            <w:pPr>
              <w:pStyle w:val="TableParagraph"/>
              <w:spacing w:line="235" w:lineRule="auto"/>
              <w:ind w:left="110" w:right="99"/>
              <w:jc w:val="both"/>
              <w:rPr>
                <w:sz w:val="20"/>
              </w:rPr>
            </w:pPr>
            <w:r>
              <w:rPr>
                <w:sz w:val="20"/>
              </w:rPr>
              <w:t xml:space="preserve">Zusätzlich existieren </w:t>
            </w:r>
            <w:r>
              <w:rPr>
                <w:b/>
                <w:sz w:val="20"/>
              </w:rPr>
              <w:t xml:space="preserve">zwei alternative Möglichkeiten </w:t>
            </w:r>
            <w:r>
              <w:rPr>
                <w:sz w:val="20"/>
              </w:rPr>
              <w:t xml:space="preserve">(thematisch und hinsichtlich des Anforderungsniveaus), das Thema Grundrechte/Demokratie </w:t>
            </w:r>
            <w:r>
              <w:rPr>
                <w:b/>
                <w:sz w:val="20"/>
              </w:rPr>
              <w:t>zu vertiefen</w:t>
            </w:r>
            <w:r>
              <w:rPr>
                <w:sz w:val="20"/>
              </w:rPr>
              <w:t>:</w:t>
            </w:r>
          </w:p>
          <w:p w14:paraId="710FC303" w14:textId="77777777" w:rsidR="000517A1" w:rsidRDefault="000517A1">
            <w:pPr>
              <w:pStyle w:val="TableParagraph"/>
              <w:spacing w:before="17"/>
              <w:rPr>
                <w:rFonts w:ascii="Times New Roman"/>
                <w:sz w:val="20"/>
              </w:rPr>
            </w:pPr>
          </w:p>
          <w:p w14:paraId="04B9365D" w14:textId="20E93090" w:rsidR="000517A1" w:rsidRDefault="001A57F2">
            <w:pPr>
              <w:pStyle w:val="TableParagraph"/>
              <w:numPr>
                <w:ilvl w:val="0"/>
                <w:numId w:val="1"/>
              </w:numPr>
              <w:tabs>
                <w:tab w:val="left" w:pos="830"/>
              </w:tabs>
              <w:ind w:right="96"/>
              <w:jc w:val="both"/>
              <w:rPr>
                <w:sz w:val="20"/>
              </w:rPr>
            </w:pPr>
            <w:r>
              <w:rPr>
                <w:sz w:val="20"/>
              </w:rPr>
              <w:t xml:space="preserve">Die </w:t>
            </w:r>
            <w:r>
              <w:rPr>
                <w:b/>
                <w:sz w:val="20"/>
              </w:rPr>
              <w:t xml:space="preserve">Vertiefung 1 (45 Minuten) </w:t>
            </w:r>
            <w:r>
              <w:rPr>
                <w:sz w:val="20"/>
              </w:rPr>
              <w:t>bietet für Schüler</w:t>
            </w:r>
            <w:r w:rsidR="008A5A4B">
              <w:rPr>
                <w:sz w:val="20"/>
              </w:rPr>
              <w:t>/</w:t>
            </w:r>
            <w:r>
              <w:rPr>
                <w:sz w:val="20"/>
              </w:rPr>
              <w:t xml:space="preserve">innen der </w:t>
            </w:r>
            <w:r>
              <w:rPr>
                <w:b/>
                <w:sz w:val="20"/>
              </w:rPr>
              <w:t xml:space="preserve">Sekundarstufe 1 </w:t>
            </w:r>
            <w:r>
              <w:rPr>
                <w:sz w:val="20"/>
              </w:rPr>
              <w:t>die Möglichkeit, einen kriti</w:t>
            </w:r>
            <w:r>
              <w:rPr>
                <w:sz w:val="20"/>
              </w:rPr>
              <w:t>schen Blick auf die Grundrechte zu werfen und ihren prozesshaften Charakter zu erkennen. D</w:t>
            </w:r>
            <w:r w:rsidR="008A5A4B">
              <w:rPr>
                <w:sz w:val="20"/>
              </w:rPr>
              <w:t>as</w:t>
            </w:r>
            <w:r>
              <w:rPr>
                <w:sz w:val="20"/>
              </w:rPr>
              <w:t xml:space="preserve"> wird an verschiedenen</w:t>
            </w:r>
            <w:r>
              <w:rPr>
                <w:spacing w:val="-1"/>
                <w:sz w:val="20"/>
              </w:rPr>
              <w:t xml:space="preserve"> </w:t>
            </w:r>
            <w:r>
              <w:rPr>
                <w:sz w:val="20"/>
              </w:rPr>
              <w:t>Beispielen</w:t>
            </w:r>
            <w:r>
              <w:rPr>
                <w:spacing w:val="-1"/>
                <w:sz w:val="20"/>
              </w:rPr>
              <w:t xml:space="preserve"> </w:t>
            </w:r>
            <w:r>
              <w:rPr>
                <w:sz w:val="20"/>
              </w:rPr>
              <w:t>deutlich</w:t>
            </w:r>
            <w:r>
              <w:rPr>
                <w:spacing w:val="-1"/>
                <w:sz w:val="20"/>
              </w:rPr>
              <w:t xml:space="preserve"> </w:t>
            </w:r>
            <w:r>
              <w:rPr>
                <w:sz w:val="20"/>
              </w:rPr>
              <w:t>gemacht</w:t>
            </w:r>
            <w:r>
              <w:rPr>
                <w:spacing w:val="-1"/>
                <w:sz w:val="20"/>
              </w:rPr>
              <w:t xml:space="preserve"> </w:t>
            </w:r>
            <w:r>
              <w:rPr>
                <w:sz w:val="20"/>
              </w:rPr>
              <w:t>und</w:t>
            </w:r>
            <w:r>
              <w:rPr>
                <w:spacing w:val="-1"/>
                <w:sz w:val="20"/>
              </w:rPr>
              <w:t xml:space="preserve"> </w:t>
            </w:r>
            <w:r>
              <w:rPr>
                <w:sz w:val="20"/>
              </w:rPr>
              <w:t>anhand</w:t>
            </w:r>
            <w:r>
              <w:rPr>
                <w:spacing w:val="-1"/>
                <w:sz w:val="20"/>
              </w:rPr>
              <w:t xml:space="preserve"> </w:t>
            </w:r>
            <w:r>
              <w:rPr>
                <w:sz w:val="20"/>
              </w:rPr>
              <w:t>der</w:t>
            </w:r>
            <w:r>
              <w:rPr>
                <w:spacing w:val="-1"/>
                <w:sz w:val="20"/>
              </w:rPr>
              <w:t xml:space="preserve"> </w:t>
            </w:r>
            <w:r>
              <w:rPr>
                <w:sz w:val="20"/>
              </w:rPr>
              <w:t>Kinderrechte</w:t>
            </w:r>
            <w:r>
              <w:rPr>
                <w:spacing w:val="-1"/>
                <w:sz w:val="20"/>
              </w:rPr>
              <w:t xml:space="preserve"> </w:t>
            </w:r>
            <w:r>
              <w:rPr>
                <w:sz w:val="20"/>
              </w:rPr>
              <w:t>der</w:t>
            </w:r>
            <w:r>
              <w:rPr>
                <w:spacing w:val="-1"/>
                <w:sz w:val="20"/>
              </w:rPr>
              <w:t xml:space="preserve"> </w:t>
            </w:r>
            <w:r>
              <w:rPr>
                <w:sz w:val="20"/>
              </w:rPr>
              <w:t>UN</w:t>
            </w:r>
            <w:r>
              <w:rPr>
                <w:spacing w:val="-2"/>
                <w:sz w:val="20"/>
              </w:rPr>
              <w:t xml:space="preserve"> </w:t>
            </w:r>
            <w:r>
              <w:rPr>
                <w:sz w:val="20"/>
              </w:rPr>
              <w:t>vertieft.</w:t>
            </w:r>
            <w:r>
              <w:rPr>
                <w:spacing w:val="-1"/>
                <w:sz w:val="20"/>
              </w:rPr>
              <w:t xml:space="preserve"> </w:t>
            </w:r>
            <w:r>
              <w:rPr>
                <w:sz w:val="20"/>
              </w:rPr>
              <w:t>Für</w:t>
            </w:r>
            <w:r>
              <w:rPr>
                <w:spacing w:val="-1"/>
                <w:sz w:val="20"/>
              </w:rPr>
              <w:t xml:space="preserve"> </w:t>
            </w:r>
            <w:r>
              <w:rPr>
                <w:sz w:val="20"/>
              </w:rPr>
              <w:t>diese</w:t>
            </w:r>
            <w:r>
              <w:rPr>
                <w:spacing w:val="-1"/>
                <w:sz w:val="20"/>
              </w:rPr>
              <w:t xml:space="preserve"> </w:t>
            </w:r>
            <w:r>
              <w:rPr>
                <w:sz w:val="20"/>
              </w:rPr>
              <w:t>Einheit sind etwa 45 Minuten zu veranschlagen.</w:t>
            </w:r>
          </w:p>
          <w:p w14:paraId="50675365" w14:textId="77777777" w:rsidR="000517A1" w:rsidRDefault="001A57F2">
            <w:pPr>
              <w:pStyle w:val="TableParagraph"/>
              <w:numPr>
                <w:ilvl w:val="0"/>
                <w:numId w:val="1"/>
              </w:numPr>
              <w:tabs>
                <w:tab w:val="left" w:pos="830"/>
              </w:tabs>
              <w:spacing w:before="3"/>
              <w:ind w:right="96"/>
              <w:jc w:val="both"/>
              <w:rPr>
                <w:sz w:val="20"/>
              </w:rPr>
            </w:pPr>
            <w:r>
              <w:rPr>
                <w:sz w:val="20"/>
              </w:rPr>
              <w:t xml:space="preserve">Die </w:t>
            </w:r>
            <w:r>
              <w:rPr>
                <w:b/>
                <w:sz w:val="20"/>
              </w:rPr>
              <w:t xml:space="preserve">Vertiefung 2 (45–90 Minuten) </w:t>
            </w:r>
            <w:r>
              <w:rPr>
                <w:sz w:val="20"/>
              </w:rPr>
              <w:t xml:space="preserve">bietet auf (sprachlich) höherem Niveau für </w:t>
            </w:r>
            <w:r>
              <w:rPr>
                <w:b/>
                <w:sz w:val="20"/>
              </w:rPr>
              <w:t xml:space="preserve">die Sekundarstufe 2 </w:t>
            </w:r>
            <w:r>
              <w:rPr>
                <w:sz w:val="20"/>
              </w:rPr>
              <w:t xml:space="preserve">die Möglichkeit, die Diskussion um die </w:t>
            </w:r>
            <w:r>
              <w:rPr>
                <w:b/>
                <w:sz w:val="20"/>
              </w:rPr>
              <w:t xml:space="preserve">„Grenzen des Sagbaren“ </w:t>
            </w:r>
            <w:r>
              <w:rPr>
                <w:sz w:val="20"/>
              </w:rPr>
              <w:t xml:space="preserve">und um den Stand der </w:t>
            </w:r>
            <w:r>
              <w:rPr>
                <w:b/>
                <w:sz w:val="20"/>
              </w:rPr>
              <w:t xml:space="preserve">Meinungsfreiheit </w:t>
            </w:r>
            <w:r>
              <w:rPr>
                <w:sz w:val="20"/>
              </w:rPr>
              <w:t xml:space="preserve">im aktuellen gesellschaftspolitischen Diskurs zu verfolgen und sich einen </w:t>
            </w:r>
            <w:r>
              <w:rPr>
                <w:b/>
                <w:sz w:val="20"/>
              </w:rPr>
              <w:t xml:space="preserve">multiperspektivischen Eindruck </w:t>
            </w:r>
            <w:r>
              <w:rPr>
                <w:sz w:val="20"/>
              </w:rPr>
              <w:t>zu verschaffen. Aufgrund der inhaltlichen und sprachlichen Komplexität sind für diese Aufgaben eher 90 Mi- nuten zu veranschlagen; es kann alternativ auch die Lektüre des Textes als Hausaufgabe erledigt werden.</w:t>
            </w:r>
          </w:p>
        </w:tc>
      </w:tr>
      <w:tr w:rsidR="000517A1" w14:paraId="1F8AAAFB" w14:textId="77777777">
        <w:trPr>
          <w:trHeight w:val="292"/>
        </w:trPr>
        <w:tc>
          <w:tcPr>
            <w:tcW w:w="9638" w:type="dxa"/>
            <w:shd w:val="clear" w:color="auto" w:fill="84AFDD"/>
          </w:tcPr>
          <w:p w14:paraId="70A25B04" w14:textId="77777777" w:rsidR="000517A1" w:rsidRDefault="001A57F2">
            <w:pPr>
              <w:pStyle w:val="TableParagraph"/>
              <w:spacing w:before="1" w:line="271" w:lineRule="exact"/>
              <w:ind w:left="110"/>
              <w:rPr>
                <w:b/>
                <w:sz w:val="24"/>
              </w:rPr>
            </w:pPr>
            <w:r>
              <w:rPr>
                <w:b/>
                <w:spacing w:val="-2"/>
                <w:sz w:val="24"/>
              </w:rPr>
              <w:t>Einstieg</w:t>
            </w:r>
          </w:p>
        </w:tc>
      </w:tr>
      <w:tr w:rsidR="000517A1" w14:paraId="05E9813B" w14:textId="77777777">
        <w:trPr>
          <w:trHeight w:val="7890"/>
        </w:trPr>
        <w:tc>
          <w:tcPr>
            <w:tcW w:w="9638" w:type="dxa"/>
          </w:tcPr>
          <w:p w14:paraId="25CE22D9" w14:textId="77777777" w:rsidR="000517A1" w:rsidRDefault="000517A1">
            <w:pPr>
              <w:pStyle w:val="TableParagraph"/>
              <w:spacing w:before="16"/>
              <w:rPr>
                <w:rFonts w:ascii="Times New Roman"/>
                <w:sz w:val="20"/>
              </w:rPr>
            </w:pPr>
          </w:p>
          <w:p w14:paraId="701B9321" w14:textId="3BF82F50" w:rsidR="000517A1" w:rsidRDefault="001A57F2">
            <w:pPr>
              <w:pStyle w:val="TableParagraph"/>
              <w:ind w:left="110" w:right="95"/>
              <w:jc w:val="both"/>
              <w:rPr>
                <w:sz w:val="20"/>
              </w:rPr>
            </w:pPr>
            <w:r>
              <w:rPr>
                <w:sz w:val="20"/>
              </w:rPr>
              <w:t>Der Einstieg zielt darauf ab, eine persönliche Betroffenheit der Schüler</w:t>
            </w:r>
            <w:r w:rsidR="008A5A4B">
              <w:rPr>
                <w:sz w:val="20"/>
              </w:rPr>
              <w:t>/</w:t>
            </w:r>
            <w:r>
              <w:rPr>
                <w:sz w:val="20"/>
              </w:rPr>
              <w:t>innen herzustellen und darüber ins Ge</w:t>
            </w:r>
            <w:r>
              <w:rPr>
                <w:sz w:val="20"/>
              </w:rPr>
              <w:t>spräch zu kommen: Wo finden sich demokratische Elemente oder Freiheiten in meinem Alltag? Inwiefern profitiere ich davon?</w:t>
            </w:r>
          </w:p>
          <w:p w14:paraId="6CE850F2" w14:textId="77777777" w:rsidR="000517A1" w:rsidRDefault="001A57F2">
            <w:pPr>
              <w:pStyle w:val="TableParagraph"/>
              <w:spacing w:line="241" w:lineRule="exact"/>
              <w:ind w:left="110"/>
              <w:jc w:val="both"/>
              <w:rPr>
                <w:sz w:val="20"/>
              </w:rPr>
            </w:pPr>
            <w:r>
              <w:rPr>
                <w:sz w:val="20"/>
              </w:rPr>
              <w:t>Mögliches</w:t>
            </w:r>
            <w:r>
              <w:rPr>
                <w:spacing w:val="-10"/>
                <w:sz w:val="20"/>
              </w:rPr>
              <w:t xml:space="preserve"> </w:t>
            </w:r>
            <w:r>
              <w:rPr>
                <w:spacing w:val="-2"/>
                <w:sz w:val="20"/>
              </w:rPr>
              <w:t>Ergebnis:</w:t>
            </w:r>
          </w:p>
          <w:p w14:paraId="27764CC6" w14:textId="77777777" w:rsidR="000517A1" w:rsidRDefault="000517A1">
            <w:pPr>
              <w:pStyle w:val="TableParagraph"/>
              <w:spacing w:before="77"/>
              <w:rPr>
                <w:rFonts w:ascii="Times New Roman"/>
                <w:sz w:val="20"/>
              </w:rPr>
            </w:pPr>
          </w:p>
          <w:p w14:paraId="006C2153" w14:textId="77777777" w:rsidR="000517A1" w:rsidRDefault="001A57F2">
            <w:pPr>
              <w:pStyle w:val="TableParagraph"/>
              <w:spacing w:line="218" w:lineRule="auto"/>
              <w:ind w:left="4356" w:right="4518"/>
              <w:jc w:val="center"/>
              <w:rPr>
                <w:rFonts w:ascii="Trebuchet MS" w:hAnsi="Trebuchet MS"/>
                <w:sz w:val="10"/>
              </w:rPr>
            </w:pPr>
            <w:r>
              <w:rPr>
                <w:rFonts w:ascii="Trebuchet MS" w:hAnsi="Trebuchet MS"/>
                <w:color w:val="FFFFFF"/>
                <w:spacing w:val="-2"/>
                <w:sz w:val="10"/>
              </w:rPr>
              <w:t>Volks-</w:t>
            </w:r>
            <w:r>
              <w:rPr>
                <w:rFonts w:ascii="Trebuchet MS" w:hAnsi="Trebuchet MS"/>
                <w:color w:val="FFFFFF"/>
                <w:spacing w:val="40"/>
                <w:sz w:val="10"/>
              </w:rPr>
              <w:t xml:space="preserve"> </w:t>
            </w:r>
            <w:r>
              <w:rPr>
                <w:rFonts w:ascii="Trebuchet MS" w:hAnsi="Trebuchet MS"/>
                <w:color w:val="FFFFFF"/>
                <w:spacing w:val="-2"/>
                <w:sz w:val="10"/>
              </w:rPr>
              <w:t>souveränität</w:t>
            </w:r>
          </w:p>
          <w:p w14:paraId="4F471503" w14:textId="77777777" w:rsidR="000517A1" w:rsidRDefault="000517A1">
            <w:pPr>
              <w:pStyle w:val="TableParagraph"/>
              <w:rPr>
                <w:rFonts w:ascii="Times New Roman"/>
                <w:sz w:val="10"/>
              </w:rPr>
            </w:pPr>
          </w:p>
          <w:p w14:paraId="74FE0634" w14:textId="77777777" w:rsidR="000517A1" w:rsidRDefault="000517A1">
            <w:pPr>
              <w:pStyle w:val="TableParagraph"/>
              <w:rPr>
                <w:rFonts w:ascii="Times New Roman"/>
                <w:sz w:val="10"/>
              </w:rPr>
            </w:pPr>
          </w:p>
          <w:p w14:paraId="5040F6B2" w14:textId="77777777" w:rsidR="000517A1" w:rsidRDefault="000517A1">
            <w:pPr>
              <w:pStyle w:val="TableParagraph"/>
              <w:spacing w:before="13"/>
              <w:rPr>
                <w:rFonts w:ascii="Times New Roman"/>
                <w:sz w:val="10"/>
              </w:rPr>
            </w:pPr>
          </w:p>
          <w:p w14:paraId="6744E39A" w14:textId="77777777" w:rsidR="000517A1" w:rsidRDefault="001A57F2">
            <w:pPr>
              <w:pStyle w:val="TableParagraph"/>
              <w:tabs>
                <w:tab w:val="left" w:pos="2410"/>
              </w:tabs>
              <w:ind w:right="176"/>
              <w:jc w:val="center"/>
              <w:rPr>
                <w:rFonts w:ascii="Trebuchet MS"/>
                <w:sz w:val="18"/>
              </w:rPr>
            </w:pPr>
            <w:r>
              <w:rPr>
                <w:rFonts w:ascii="Trebuchet MS"/>
                <w:noProof/>
                <w:sz w:val="18"/>
              </w:rPr>
              <mc:AlternateContent>
                <mc:Choice Requires="wpg">
                  <w:drawing>
                    <wp:anchor distT="0" distB="0" distL="0" distR="0" simplePos="0" relativeHeight="487348224" behindDoc="1" locked="0" layoutInCell="1" allowOverlap="1" wp14:anchorId="4FEA797B" wp14:editId="7143544C">
                      <wp:simplePos x="0" y="0"/>
                      <wp:positionH relativeFrom="column">
                        <wp:posOffset>1808026</wp:posOffset>
                      </wp:positionH>
                      <wp:positionV relativeFrom="paragraph">
                        <wp:posOffset>-541281</wp:posOffset>
                      </wp:positionV>
                      <wp:extent cx="2393950" cy="234632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93950" cy="2346325"/>
                                <a:chOff x="0" y="0"/>
                                <a:chExt cx="2393950" cy="2346325"/>
                              </a:xfrm>
                            </wpg:grpSpPr>
                            <wps:wsp>
                              <wps:cNvPr id="5" name="Graphic 5"/>
                              <wps:cNvSpPr/>
                              <wps:spPr>
                                <a:xfrm>
                                  <a:off x="840494" y="864887"/>
                                  <a:ext cx="712470" cy="712470"/>
                                </a:xfrm>
                                <a:custGeom>
                                  <a:avLst/>
                                  <a:gdLst/>
                                  <a:ahLst/>
                                  <a:cxnLst/>
                                  <a:rect l="l" t="t" r="r" b="b"/>
                                  <a:pathLst>
                                    <a:path w="712470" h="712470">
                                      <a:moveTo>
                                        <a:pt x="593722" y="0"/>
                                      </a:moveTo>
                                      <a:lnTo>
                                        <a:pt x="118747" y="0"/>
                                      </a:lnTo>
                                      <a:lnTo>
                                        <a:pt x="72525" y="9331"/>
                                      </a:lnTo>
                                      <a:lnTo>
                                        <a:pt x="34780" y="34780"/>
                                      </a:lnTo>
                                      <a:lnTo>
                                        <a:pt x="9331" y="72525"/>
                                      </a:lnTo>
                                      <a:lnTo>
                                        <a:pt x="0" y="118747"/>
                                      </a:lnTo>
                                      <a:lnTo>
                                        <a:pt x="0" y="593721"/>
                                      </a:lnTo>
                                      <a:lnTo>
                                        <a:pt x="9331" y="639942"/>
                                      </a:lnTo>
                                      <a:lnTo>
                                        <a:pt x="34780" y="677688"/>
                                      </a:lnTo>
                                      <a:lnTo>
                                        <a:pt x="72525" y="703136"/>
                                      </a:lnTo>
                                      <a:lnTo>
                                        <a:pt x="118747" y="712468"/>
                                      </a:lnTo>
                                      <a:lnTo>
                                        <a:pt x="593722" y="712468"/>
                                      </a:lnTo>
                                      <a:lnTo>
                                        <a:pt x="639944" y="703136"/>
                                      </a:lnTo>
                                      <a:lnTo>
                                        <a:pt x="677689" y="677688"/>
                                      </a:lnTo>
                                      <a:lnTo>
                                        <a:pt x="703138" y="639942"/>
                                      </a:lnTo>
                                      <a:lnTo>
                                        <a:pt x="712470" y="593721"/>
                                      </a:lnTo>
                                      <a:lnTo>
                                        <a:pt x="712470" y="118747"/>
                                      </a:lnTo>
                                      <a:lnTo>
                                        <a:pt x="703138" y="72525"/>
                                      </a:lnTo>
                                      <a:lnTo>
                                        <a:pt x="677689" y="34780"/>
                                      </a:lnTo>
                                      <a:lnTo>
                                        <a:pt x="639944" y="9331"/>
                                      </a:lnTo>
                                      <a:lnTo>
                                        <a:pt x="593722" y="0"/>
                                      </a:lnTo>
                                      <a:close/>
                                    </a:path>
                                  </a:pathLst>
                                </a:custGeom>
                                <a:solidFill>
                                  <a:srgbClr val="90C226"/>
                                </a:solidFill>
                              </wps:spPr>
                              <wps:bodyPr wrap="square" lIns="0" tIns="0" rIns="0" bIns="0" rtlCol="0">
                                <a:prstTxWarp prst="textNoShape">
                                  <a:avLst/>
                                </a:prstTxWarp>
                                <a:noAutofit/>
                              </wps:bodyPr>
                            </wps:wsp>
                            <wps:wsp>
                              <wps:cNvPr id="6" name="Graphic 6"/>
                              <wps:cNvSpPr/>
                              <wps:spPr>
                                <a:xfrm>
                                  <a:off x="1196729" y="486879"/>
                                  <a:ext cx="1270" cy="378460"/>
                                </a:xfrm>
                                <a:custGeom>
                                  <a:avLst/>
                                  <a:gdLst/>
                                  <a:ahLst/>
                                  <a:cxnLst/>
                                  <a:rect l="l" t="t" r="r" b="b"/>
                                  <a:pathLst>
                                    <a:path h="378460">
                                      <a:moveTo>
                                        <a:pt x="0" y="378008"/>
                                      </a:moveTo>
                                      <a:lnTo>
                                        <a:pt x="0" y="0"/>
                                      </a:lnTo>
                                    </a:path>
                                  </a:pathLst>
                                </a:custGeom>
                                <a:ln w="19050">
                                  <a:solidFill>
                                    <a:srgbClr val="729A1C"/>
                                  </a:solidFill>
                                  <a:prstDash val="solid"/>
                                </a:ln>
                              </wps:spPr>
                              <wps:bodyPr wrap="square" lIns="0" tIns="0" rIns="0" bIns="0" rtlCol="0">
                                <a:prstTxWarp prst="textNoShape">
                                  <a:avLst/>
                                </a:prstTxWarp>
                                <a:noAutofit/>
                              </wps:bodyPr>
                            </wps:wsp>
                            <wps:wsp>
                              <wps:cNvPr id="7" name="Graphic 7"/>
                              <wps:cNvSpPr/>
                              <wps:spPr>
                                <a:xfrm>
                                  <a:off x="958053" y="9525"/>
                                  <a:ext cx="477520" cy="477520"/>
                                </a:xfrm>
                                <a:custGeom>
                                  <a:avLst/>
                                  <a:gdLst/>
                                  <a:ahLst/>
                                  <a:cxnLst/>
                                  <a:rect l="l" t="t" r="r" b="b"/>
                                  <a:pathLst>
                                    <a:path w="477520" h="477520">
                                      <a:moveTo>
                                        <a:pt x="397793" y="0"/>
                                      </a:moveTo>
                                      <a:lnTo>
                                        <a:pt x="79560" y="0"/>
                                      </a:lnTo>
                                      <a:lnTo>
                                        <a:pt x="48591" y="6252"/>
                                      </a:lnTo>
                                      <a:lnTo>
                                        <a:pt x="23302" y="23302"/>
                                      </a:lnTo>
                                      <a:lnTo>
                                        <a:pt x="6252" y="48591"/>
                                      </a:lnTo>
                                      <a:lnTo>
                                        <a:pt x="0" y="79560"/>
                                      </a:lnTo>
                                      <a:lnTo>
                                        <a:pt x="0" y="397791"/>
                                      </a:lnTo>
                                      <a:lnTo>
                                        <a:pt x="6252" y="428760"/>
                                      </a:lnTo>
                                      <a:lnTo>
                                        <a:pt x="23302" y="454049"/>
                                      </a:lnTo>
                                      <a:lnTo>
                                        <a:pt x="48591" y="471100"/>
                                      </a:lnTo>
                                      <a:lnTo>
                                        <a:pt x="79560" y="477352"/>
                                      </a:lnTo>
                                      <a:lnTo>
                                        <a:pt x="397793" y="477352"/>
                                      </a:lnTo>
                                      <a:lnTo>
                                        <a:pt x="428761" y="471100"/>
                                      </a:lnTo>
                                      <a:lnTo>
                                        <a:pt x="454050" y="454049"/>
                                      </a:lnTo>
                                      <a:lnTo>
                                        <a:pt x="471101" y="428760"/>
                                      </a:lnTo>
                                      <a:lnTo>
                                        <a:pt x="477353" y="397791"/>
                                      </a:lnTo>
                                      <a:lnTo>
                                        <a:pt x="477353" y="79560"/>
                                      </a:lnTo>
                                      <a:lnTo>
                                        <a:pt x="471101" y="48591"/>
                                      </a:lnTo>
                                      <a:lnTo>
                                        <a:pt x="454050" y="23302"/>
                                      </a:lnTo>
                                      <a:lnTo>
                                        <a:pt x="428761" y="6252"/>
                                      </a:lnTo>
                                      <a:lnTo>
                                        <a:pt x="397793" y="0"/>
                                      </a:lnTo>
                                      <a:close/>
                                    </a:path>
                                  </a:pathLst>
                                </a:custGeom>
                                <a:solidFill>
                                  <a:srgbClr val="90C226"/>
                                </a:solidFill>
                              </wps:spPr>
                              <wps:bodyPr wrap="square" lIns="0" tIns="0" rIns="0" bIns="0" rtlCol="0">
                                <a:prstTxWarp prst="textNoShape">
                                  <a:avLst/>
                                </a:prstTxWarp>
                                <a:noAutofit/>
                              </wps:bodyPr>
                            </wps:wsp>
                            <wps:wsp>
                              <wps:cNvPr id="8" name="Graphic 8"/>
                              <wps:cNvSpPr/>
                              <wps:spPr>
                                <a:xfrm>
                                  <a:off x="958053" y="9525"/>
                                  <a:ext cx="477520" cy="477520"/>
                                </a:xfrm>
                                <a:custGeom>
                                  <a:avLst/>
                                  <a:gdLst/>
                                  <a:ahLst/>
                                  <a:cxnLst/>
                                  <a:rect l="l" t="t" r="r" b="b"/>
                                  <a:pathLst>
                                    <a:path w="477520" h="477520">
                                      <a:moveTo>
                                        <a:pt x="0" y="79560"/>
                                      </a:moveTo>
                                      <a:lnTo>
                                        <a:pt x="6252" y="48592"/>
                                      </a:lnTo>
                                      <a:lnTo>
                                        <a:pt x="23302" y="23302"/>
                                      </a:lnTo>
                                      <a:lnTo>
                                        <a:pt x="48592" y="6252"/>
                                      </a:lnTo>
                                      <a:lnTo>
                                        <a:pt x="79560" y="0"/>
                                      </a:lnTo>
                                      <a:lnTo>
                                        <a:pt x="397793" y="0"/>
                                      </a:lnTo>
                                      <a:lnTo>
                                        <a:pt x="428761" y="6252"/>
                                      </a:lnTo>
                                      <a:lnTo>
                                        <a:pt x="454051" y="23302"/>
                                      </a:lnTo>
                                      <a:lnTo>
                                        <a:pt x="471101" y="48592"/>
                                      </a:lnTo>
                                      <a:lnTo>
                                        <a:pt x="477354" y="79560"/>
                                      </a:lnTo>
                                      <a:lnTo>
                                        <a:pt x="477354" y="397792"/>
                                      </a:lnTo>
                                      <a:lnTo>
                                        <a:pt x="471101" y="428760"/>
                                      </a:lnTo>
                                      <a:lnTo>
                                        <a:pt x="454051" y="454050"/>
                                      </a:lnTo>
                                      <a:lnTo>
                                        <a:pt x="428761" y="471100"/>
                                      </a:lnTo>
                                      <a:lnTo>
                                        <a:pt x="397793" y="477352"/>
                                      </a:lnTo>
                                      <a:lnTo>
                                        <a:pt x="79560" y="477352"/>
                                      </a:lnTo>
                                      <a:lnTo>
                                        <a:pt x="48592" y="471100"/>
                                      </a:lnTo>
                                      <a:lnTo>
                                        <a:pt x="23302" y="454050"/>
                                      </a:lnTo>
                                      <a:lnTo>
                                        <a:pt x="6252" y="428760"/>
                                      </a:lnTo>
                                      <a:lnTo>
                                        <a:pt x="0" y="397792"/>
                                      </a:lnTo>
                                      <a:lnTo>
                                        <a:pt x="0" y="79560"/>
                                      </a:lnTo>
                                      <a:close/>
                                    </a:path>
                                  </a:pathLst>
                                </a:custGeom>
                                <a:ln w="19050">
                                  <a:solidFill>
                                    <a:srgbClr val="FFFFFF"/>
                                  </a:solidFill>
                                  <a:prstDash val="solid"/>
                                </a:ln>
                              </wps:spPr>
                              <wps:bodyPr wrap="square" lIns="0" tIns="0" rIns="0" bIns="0" rtlCol="0">
                                <a:prstTxWarp prst="textNoShape">
                                  <a:avLst/>
                                </a:prstTxWarp>
                                <a:noAutofit/>
                              </wps:bodyPr>
                            </wps:wsp>
                            <wps:wsp>
                              <wps:cNvPr id="9" name="Graphic 9"/>
                              <wps:cNvSpPr/>
                              <wps:spPr>
                                <a:xfrm>
                                  <a:off x="1552964" y="804856"/>
                                  <a:ext cx="166370" cy="132715"/>
                                </a:xfrm>
                                <a:custGeom>
                                  <a:avLst/>
                                  <a:gdLst/>
                                  <a:ahLst/>
                                  <a:cxnLst/>
                                  <a:rect l="l" t="t" r="r" b="b"/>
                                  <a:pathLst>
                                    <a:path w="166370" h="132715">
                                      <a:moveTo>
                                        <a:pt x="0" y="132178"/>
                                      </a:moveTo>
                                      <a:lnTo>
                                        <a:pt x="165746" y="0"/>
                                      </a:lnTo>
                                    </a:path>
                                  </a:pathLst>
                                </a:custGeom>
                                <a:ln w="19049">
                                  <a:solidFill>
                                    <a:srgbClr val="729A1C"/>
                                  </a:solidFill>
                                  <a:prstDash val="solid"/>
                                </a:ln>
                              </wps:spPr>
                              <wps:bodyPr wrap="square" lIns="0" tIns="0" rIns="0" bIns="0" rtlCol="0">
                                <a:prstTxWarp prst="textNoShape">
                                  <a:avLst/>
                                </a:prstTxWarp>
                                <a:noAutofit/>
                              </wps:bodyPr>
                            </wps:wsp>
                            <wps:wsp>
                              <wps:cNvPr id="10" name="Graphic 10"/>
                              <wps:cNvSpPr/>
                              <wps:spPr>
                                <a:xfrm>
                                  <a:off x="1718712" y="375839"/>
                                  <a:ext cx="477520" cy="477520"/>
                                </a:xfrm>
                                <a:custGeom>
                                  <a:avLst/>
                                  <a:gdLst/>
                                  <a:ahLst/>
                                  <a:cxnLst/>
                                  <a:rect l="l" t="t" r="r" b="b"/>
                                  <a:pathLst>
                                    <a:path w="477520" h="477520">
                                      <a:moveTo>
                                        <a:pt x="397793" y="0"/>
                                      </a:moveTo>
                                      <a:lnTo>
                                        <a:pt x="79560" y="0"/>
                                      </a:lnTo>
                                      <a:lnTo>
                                        <a:pt x="48592" y="6252"/>
                                      </a:lnTo>
                                      <a:lnTo>
                                        <a:pt x="23302" y="23302"/>
                                      </a:lnTo>
                                      <a:lnTo>
                                        <a:pt x="6252" y="48591"/>
                                      </a:lnTo>
                                      <a:lnTo>
                                        <a:pt x="0" y="79560"/>
                                      </a:lnTo>
                                      <a:lnTo>
                                        <a:pt x="0" y="397791"/>
                                      </a:lnTo>
                                      <a:lnTo>
                                        <a:pt x="6252" y="428760"/>
                                      </a:lnTo>
                                      <a:lnTo>
                                        <a:pt x="23302" y="454049"/>
                                      </a:lnTo>
                                      <a:lnTo>
                                        <a:pt x="48592" y="471100"/>
                                      </a:lnTo>
                                      <a:lnTo>
                                        <a:pt x="79560" y="477352"/>
                                      </a:lnTo>
                                      <a:lnTo>
                                        <a:pt x="397793" y="477352"/>
                                      </a:lnTo>
                                      <a:lnTo>
                                        <a:pt x="428762" y="471100"/>
                                      </a:lnTo>
                                      <a:lnTo>
                                        <a:pt x="454051" y="454049"/>
                                      </a:lnTo>
                                      <a:lnTo>
                                        <a:pt x="471101" y="428760"/>
                                      </a:lnTo>
                                      <a:lnTo>
                                        <a:pt x="477353" y="397791"/>
                                      </a:lnTo>
                                      <a:lnTo>
                                        <a:pt x="477353" y="79560"/>
                                      </a:lnTo>
                                      <a:lnTo>
                                        <a:pt x="471101" y="48591"/>
                                      </a:lnTo>
                                      <a:lnTo>
                                        <a:pt x="454051" y="23302"/>
                                      </a:lnTo>
                                      <a:lnTo>
                                        <a:pt x="428762" y="6252"/>
                                      </a:lnTo>
                                      <a:lnTo>
                                        <a:pt x="397793" y="0"/>
                                      </a:lnTo>
                                      <a:close/>
                                    </a:path>
                                  </a:pathLst>
                                </a:custGeom>
                                <a:solidFill>
                                  <a:srgbClr val="90C226"/>
                                </a:solidFill>
                              </wps:spPr>
                              <wps:bodyPr wrap="square" lIns="0" tIns="0" rIns="0" bIns="0" rtlCol="0">
                                <a:prstTxWarp prst="textNoShape">
                                  <a:avLst/>
                                </a:prstTxWarp>
                                <a:noAutofit/>
                              </wps:bodyPr>
                            </wps:wsp>
                            <wps:wsp>
                              <wps:cNvPr id="11" name="Graphic 11"/>
                              <wps:cNvSpPr/>
                              <wps:spPr>
                                <a:xfrm>
                                  <a:off x="1718712" y="375839"/>
                                  <a:ext cx="477520" cy="477520"/>
                                </a:xfrm>
                                <a:custGeom>
                                  <a:avLst/>
                                  <a:gdLst/>
                                  <a:ahLst/>
                                  <a:cxnLst/>
                                  <a:rect l="l" t="t" r="r" b="b"/>
                                  <a:pathLst>
                                    <a:path w="477520" h="477520">
                                      <a:moveTo>
                                        <a:pt x="0" y="79560"/>
                                      </a:moveTo>
                                      <a:lnTo>
                                        <a:pt x="6252" y="48592"/>
                                      </a:lnTo>
                                      <a:lnTo>
                                        <a:pt x="23302" y="23302"/>
                                      </a:lnTo>
                                      <a:lnTo>
                                        <a:pt x="48592" y="6252"/>
                                      </a:lnTo>
                                      <a:lnTo>
                                        <a:pt x="79560" y="0"/>
                                      </a:lnTo>
                                      <a:lnTo>
                                        <a:pt x="397793" y="0"/>
                                      </a:lnTo>
                                      <a:lnTo>
                                        <a:pt x="428761" y="6252"/>
                                      </a:lnTo>
                                      <a:lnTo>
                                        <a:pt x="454051" y="23302"/>
                                      </a:lnTo>
                                      <a:lnTo>
                                        <a:pt x="471101" y="48592"/>
                                      </a:lnTo>
                                      <a:lnTo>
                                        <a:pt x="477354" y="79560"/>
                                      </a:lnTo>
                                      <a:lnTo>
                                        <a:pt x="477354" y="397792"/>
                                      </a:lnTo>
                                      <a:lnTo>
                                        <a:pt x="471101" y="428760"/>
                                      </a:lnTo>
                                      <a:lnTo>
                                        <a:pt x="454051" y="454050"/>
                                      </a:lnTo>
                                      <a:lnTo>
                                        <a:pt x="428761" y="471100"/>
                                      </a:lnTo>
                                      <a:lnTo>
                                        <a:pt x="397793" y="477352"/>
                                      </a:lnTo>
                                      <a:lnTo>
                                        <a:pt x="79560" y="477352"/>
                                      </a:lnTo>
                                      <a:lnTo>
                                        <a:pt x="48592" y="471100"/>
                                      </a:lnTo>
                                      <a:lnTo>
                                        <a:pt x="23302" y="454050"/>
                                      </a:lnTo>
                                      <a:lnTo>
                                        <a:pt x="6252" y="428760"/>
                                      </a:lnTo>
                                      <a:lnTo>
                                        <a:pt x="0" y="397792"/>
                                      </a:lnTo>
                                      <a:lnTo>
                                        <a:pt x="0" y="79560"/>
                                      </a:lnTo>
                                      <a:close/>
                                    </a:path>
                                  </a:pathLst>
                                </a:custGeom>
                                <a:ln w="19050">
                                  <a:solidFill>
                                    <a:srgbClr val="FFFFFF"/>
                                  </a:solidFill>
                                  <a:prstDash val="solid"/>
                                </a:ln>
                              </wps:spPr>
                              <wps:bodyPr wrap="square" lIns="0" tIns="0" rIns="0" bIns="0" rtlCol="0">
                                <a:prstTxWarp prst="textNoShape">
                                  <a:avLst/>
                                </a:prstTxWarp>
                                <a:noAutofit/>
                              </wps:bodyPr>
                            </wps:wsp>
                            <wps:wsp>
                              <wps:cNvPr id="12" name="Graphic 12"/>
                              <wps:cNvSpPr/>
                              <wps:spPr>
                                <a:xfrm>
                                  <a:off x="1552964" y="1302430"/>
                                  <a:ext cx="353695" cy="81280"/>
                                </a:xfrm>
                                <a:custGeom>
                                  <a:avLst/>
                                  <a:gdLst/>
                                  <a:ahLst/>
                                  <a:cxnLst/>
                                  <a:rect l="l" t="t" r="r" b="b"/>
                                  <a:pathLst>
                                    <a:path w="353695" h="81280">
                                      <a:moveTo>
                                        <a:pt x="0" y="0"/>
                                      </a:moveTo>
                                      <a:lnTo>
                                        <a:pt x="353614" y="80710"/>
                                      </a:lnTo>
                                    </a:path>
                                  </a:pathLst>
                                </a:custGeom>
                                <a:ln w="19049">
                                  <a:solidFill>
                                    <a:srgbClr val="729A1C"/>
                                  </a:solidFill>
                                  <a:prstDash val="solid"/>
                                </a:ln>
                              </wps:spPr>
                              <wps:bodyPr wrap="square" lIns="0" tIns="0" rIns="0" bIns="0" rtlCol="0">
                                <a:prstTxWarp prst="textNoShape">
                                  <a:avLst/>
                                </a:prstTxWarp>
                                <a:noAutofit/>
                              </wps:bodyPr>
                            </wps:wsp>
                            <wps:wsp>
                              <wps:cNvPr id="13" name="Graphic 13"/>
                              <wps:cNvSpPr/>
                              <wps:spPr>
                                <a:xfrm>
                                  <a:off x="1906579" y="1198940"/>
                                  <a:ext cx="477520" cy="477520"/>
                                </a:xfrm>
                                <a:custGeom>
                                  <a:avLst/>
                                  <a:gdLst/>
                                  <a:ahLst/>
                                  <a:cxnLst/>
                                  <a:rect l="l" t="t" r="r" b="b"/>
                                  <a:pathLst>
                                    <a:path w="477520" h="477520">
                                      <a:moveTo>
                                        <a:pt x="397794" y="0"/>
                                      </a:moveTo>
                                      <a:lnTo>
                                        <a:pt x="79561" y="0"/>
                                      </a:lnTo>
                                      <a:lnTo>
                                        <a:pt x="48592" y="6252"/>
                                      </a:lnTo>
                                      <a:lnTo>
                                        <a:pt x="23303" y="23302"/>
                                      </a:lnTo>
                                      <a:lnTo>
                                        <a:pt x="6252" y="48591"/>
                                      </a:lnTo>
                                      <a:lnTo>
                                        <a:pt x="0" y="79560"/>
                                      </a:lnTo>
                                      <a:lnTo>
                                        <a:pt x="0" y="397791"/>
                                      </a:lnTo>
                                      <a:lnTo>
                                        <a:pt x="6252" y="428760"/>
                                      </a:lnTo>
                                      <a:lnTo>
                                        <a:pt x="23303" y="454049"/>
                                      </a:lnTo>
                                      <a:lnTo>
                                        <a:pt x="48592" y="471100"/>
                                      </a:lnTo>
                                      <a:lnTo>
                                        <a:pt x="79561" y="477352"/>
                                      </a:lnTo>
                                      <a:lnTo>
                                        <a:pt x="397794" y="477352"/>
                                      </a:lnTo>
                                      <a:lnTo>
                                        <a:pt x="428762" y="471100"/>
                                      </a:lnTo>
                                      <a:lnTo>
                                        <a:pt x="454051" y="454049"/>
                                      </a:lnTo>
                                      <a:lnTo>
                                        <a:pt x="471102" y="428760"/>
                                      </a:lnTo>
                                      <a:lnTo>
                                        <a:pt x="477354" y="397791"/>
                                      </a:lnTo>
                                      <a:lnTo>
                                        <a:pt x="477354" y="79560"/>
                                      </a:lnTo>
                                      <a:lnTo>
                                        <a:pt x="471102" y="48591"/>
                                      </a:lnTo>
                                      <a:lnTo>
                                        <a:pt x="454051" y="23302"/>
                                      </a:lnTo>
                                      <a:lnTo>
                                        <a:pt x="428762" y="6252"/>
                                      </a:lnTo>
                                      <a:lnTo>
                                        <a:pt x="397794" y="0"/>
                                      </a:lnTo>
                                      <a:close/>
                                    </a:path>
                                  </a:pathLst>
                                </a:custGeom>
                                <a:solidFill>
                                  <a:srgbClr val="90C226"/>
                                </a:solidFill>
                              </wps:spPr>
                              <wps:bodyPr wrap="square" lIns="0" tIns="0" rIns="0" bIns="0" rtlCol="0">
                                <a:prstTxWarp prst="textNoShape">
                                  <a:avLst/>
                                </a:prstTxWarp>
                                <a:noAutofit/>
                              </wps:bodyPr>
                            </wps:wsp>
                            <wps:wsp>
                              <wps:cNvPr id="14" name="Graphic 14"/>
                              <wps:cNvSpPr/>
                              <wps:spPr>
                                <a:xfrm>
                                  <a:off x="1906579" y="1198940"/>
                                  <a:ext cx="477520" cy="477520"/>
                                </a:xfrm>
                                <a:custGeom>
                                  <a:avLst/>
                                  <a:gdLst/>
                                  <a:ahLst/>
                                  <a:cxnLst/>
                                  <a:rect l="l" t="t" r="r" b="b"/>
                                  <a:pathLst>
                                    <a:path w="477520" h="477520">
                                      <a:moveTo>
                                        <a:pt x="0" y="79560"/>
                                      </a:moveTo>
                                      <a:lnTo>
                                        <a:pt x="6252" y="48592"/>
                                      </a:lnTo>
                                      <a:lnTo>
                                        <a:pt x="23302" y="23302"/>
                                      </a:lnTo>
                                      <a:lnTo>
                                        <a:pt x="48592" y="6252"/>
                                      </a:lnTo>
                                      <a:lnTo>
                                        <a:pt x="79560" y="0"/>
                                      </a:lnTo>
                                      <a:lnTo>
                                        <a:pt x="397793" y="0"/>
                                      </a:lnTo>
                                      <a:lnTo>
                                        <a:pt x="428761" y="6252"/>
                                      </a:lnTo>
                                      <a:lnTo>
                                        <a:pt x="454051" y="23302"/>
                                      </a:lnTo>
                                      <a:lnTo>
                                        <a:pt x="471101" y="48592"/>
                                      </a:lnTo>
                                      <a:lnTo>
                                        <a:pt x="477354" y="79560"/>
                                      </a:lnTo>
                                      <a:lnTo>
                                        <a:pt x="477354" y="397792"/>
                                      </a:lnTo>
                                      <a:lnTo>
                                        <a:pt x="471101" y="428760"/>
                                      </a:lnTo>
                                      <a:lnTo>
                                        <a:pt x="454051" y="454050"/>
                                      </a:lnTo>
                                      <a:lnTo>
                                        <a:pt x="428761" y="471100"/>
                                      </a:lnTo>
                                      <a:lnTo>
                                        <a:pt x="397793" y="477352"/>
                                      </a:lnTo>
                                      <a:lnTo>
                                        <a:pt x="79560" y="477352"/>
                                      </a:lnTo>
                                      <a:lnTo>
                                        <a:pt x="48592" y="471100"/>
                                      </a:lnTo>
                                      <a:lnTo>
                                        <a:pt x="23302" y="454050"/>
                                      </a:lnTo>
                                      <a:lnTo>
                                        <a:pt x="6252" y="428760"/>
                                      </a:lnTo>
                                      <a:lnTo>
                                        <a:pt x="0" y="397792"/>
                                      </a:lnTo>
                                      <a:lnTo>
                                        <a:pt x="0" y="79560"/>
                                      </a:lnTo>
                                      <a:close/>
                                    </a:path>
                                  </a:pathLst>
                                </a:custGeom>
                                <a:ln w="19050">
                                  <a:solidFill>
                                    <a:srgbClr val="FFFFFF"/>
                                  </a:solidFill>
                                  <a:prstDash val="solid"/>
                                </a:ln>
                              </wps:spPr>
                              <wps:bodyPr wrap="square" lIns="0" tIns="0" rIns="0" bIns="0" rtlCol="0">
                                <a:prstTxWarp prst="textNoShape">
                                  <a:avLst/>
                                </a:prstTxWarp>
                                <a:noAutofit/>
                              </wps:bodyPr>
                            </wps:wsp>
                            <wps:wsp>
                              <wps:cNvPr id="15" name="Graphic 15"/>
                              <wps:cNvSpPr/>
                              <wps:spPr>
                                <a:xfrm>
                                  <a:off x="1368284" y="1577359"/>
                                  <a:ext cx="135890" cy="281940"/>
                                </a:xfrm>
                                <a:custGeom>
                                  <a:avLst/>
                                  <a:gdLst/>
                                  <a:ahLst/>
                                  <a:cxnLst/>
                                  <a:rect l="l" t="t" r="r" b="b"/>
                                  <a:pathLst>
                                    <a:path w="135890" h="281940">
                                      <a:moveTo>
                                        <a:pt x="0" y="0"/>
                                      </a:moveTo>
                                      <a:lnTo>
                                        <a:pt x="135639" y="281658"/>
                                      </a:lnTo>
                                    </a:path>
                                  </a:pathLst>
                                </a:custGeom>
                                <a:ln w="19049">
                                  <a:solidFill>
                                    <a:srgbClr val="729A1C"/>
                                  </a:solidFill>
                                  <a:prstDash val="solid"/>
                                </a:ln>
                              </wps:spPr>
                              <wps:bodyPr wrap="square" lIns="0" tIns="0" rIns="0" bIns="0" rtlCol="0">
                                <a:prstTxWarp prst="textNoShape">
                                  <a:avLst/>
                                </a:prstTxWarp>
                                <a:noAutofit/>
                              </wps:bodyPr>
                            </wps:wsp>
                            <wps:wsp>
                              <wps:cNvPr id="16" name="Graphic 16"/>
                              <wps:cNvSpPr/>
                              <wps:spPr>
                                <a:xfrm>
                                  <a:off x="1380187" y="1859015"/>
                                  <a:ext cx="477520" cy="477520"/>
                                </a:xfrm>
                                <a:custGeom>
                                  <a:avLst/>
                                  <a:gdLst/>
                                  <a:ahLst/>
                                  <a:cxnLst/>
                                  <a:rect l="l" t="t" r="r" b="b"/>
                                  <a:pathLst>
                                    <a:path w="477520" h="477520">
                                      <a:moveTo>
                                        <a:pt x="397793" y="0"/>
                                      </a:moveTo>
                                      <a:lnTo>
                                        <a:pt x="79560" y="0"/>
                                      </a:lnTo>
                                      <a:lnTo>
                                        <a:pt x="48591" y="6252"/>
                                      </a:lnTo>
                                      <a:lnTo>
                                        <a:pt x="23302" y="23303"/>
                                      </a:lnTo>
                                      <a:lnTo>
                                        <a:pt x="6252" y="48592"/>
                                      </a:lnTo>
                                      <a:lnTo>
                                        <a:pt x="0" y="79561"/>
                                      </a:lnTo>
                                      <a:lnTo>
                                        <a:pt x="0" y="397793"/>
                                      </a:lnTo>
                                      <a:lnTo>
                                        <a:pt x="6252" y="428761"/>
                                      </a:lnTo>
                                      <a:lnTo>
                                        <a:pt x="23302" y="454050"/>
                                      </a:lnTo>
                                      <a:lnTo>
                                        <a:pt x="48591" y="471101"/>
                                      </a:lnTo>
                                      <a:lnTo>
                                        <a:pt x="79560" y="477353"/>
                                      </a:lnTo>
                                      <a:lnTo>
                                        <a:pt x="397793" y="477353"/>
                                      </a:lnTo>
                                      <a:lnTo>
                                        <a:pt x="428761" y="471101"/>
                                      </a:lnTo>
                                      <a:lnTo>
                                        <a:pt x="454050" y="454050"/>
                                      </a:lnTo>
                                      <a:lnTo>
                                        <a:pt x="471101" y="428761"/>
                                      </a:lnTo>
                                      <a:lnTo>
                                        <a:pt x="477353" y="397793"/>
                                      </a:lnTo>
                                      <a:lnTo>
                                        <a:pt x="477353" y="79561"/>
                                      </a:lnTo>
                                      <a:lnTo>
                                        <a:pt x="471101" y="48592"/>
                                      </a:lnTo>
                                      <a:lnTo>
                                        <a:pt x="454050" y="23303"/>
                                      </a:lnTo>
                                      <a:lnTo>
                                        <a:pt x="428761" y="6252"/>
                                      </a:lnTo>
                                      <a:lnTo>
                                        <a:pt x="397793" y="0"/>
                                      </a:lnTo>
                                      <a:close/>
                                    </a:path>
                                  </a:pathLst>
                                </a:custGeom>
                                <a:solidFill>
                                  <a:srgbClr val="90C226"/>
                                </a:solidFill>
                              </wps:spPr>
                              <wps:bodyPr wrap="square" lIns="0" tIns="0" rIns="0" bIns="0" rtlCol="0">
                                <a:prstTxWarp prst="textNoShape">
                                  <a:avLst/>
                                </a:prstTxWarp>
                                <a:noAutofit/>
                              </wps:bodyPr>
                            </wps:wsp>
                            <wps:wsp>
                              <wps:cNvPr id="17" name="Graphic 17"/>
                              <wps:cNvSpPr/>
                              <wps:spPr>
                                <a:xfrm>
                                  <a:off x="1380187" y="1859015"/>
                                  <a:ext cx="477520" cy="477520"/>
                                </a:xfrm>
                                <a:custGeom>
                                  <a:avLst/>
                                  <a:gdLst/>
                                  <a:ahLst/>
                                  <a:cxnLst/>
                                  <a:rect l="l" t="t" r="r" b="b"/>
                                  <a:pathLst>
                                    <a:path w="477520" h="477520">
                                      <a:moveTo>
                                        <a:pt x="0" y="79560"/>
                                      </a:moveTo>
                                      <a:lnTo>
                                        <a:pt x="6252" y="48592"/>
                                      </a:lnTo>
                                      <a:lnTo>
                                        <a:pt x="23302" y="23302"/>
                                      </a:lnTo>
                                      <a:lnTo>
                                        <a:pt x="48592" y="6252"/>
                                      </a:lnTo>
                                      <a:lnTo>
                                        <a:pt x="79560" y="0"/>
                                      </a:lnTo>
                                      <a:lnTo>
                                        <a:pt x="397793" y="0"/>
                                      </a:lnTo>
                                      <a:lnTo>
                                        <a:pt x="428761" y="6252"/>
                                      </a:lnTo>
                                      <a:lnTo>
                                        <a:pt x="454051" y="23302"/>
                                      </a:lnTo>
                                      <a:lnTo>
                                        <a:pt x="471101" y="48592"/>
                                      </a:lnTo>
                                      <a:lnTo>
                                        <a:pt x="477354" y="79560"/>
                                      </a:lnTo>
                                      <a:lnTo>
                                        <a:pt x="477354" y="397792"/>
                                      </a:lnTo>
                                      <a:lnTo>
                                        <a:pt x="471101" y="428760"/>
                                      </a:lnTo>
                                      <a:lnTo>
                                        <a:pt x="454051" y="454050"/>
                                      </a:lnTo>
                                      <a:lnTo>
                                        <a:pt x="428761" y="471100"/>
                                      </a:lnTo>
                                      <a:lnTo>
                                        <a:pt x="397793" y="477352"/>
                                      </a:lnTo>
                                      <a:lnTo>
                                        <a:pt x="79560" y="477352"/>
                                      </a:lnTo>
                                      <a:lnTo>
                                        <a:pt x="48592" y="471100"/>
                                      </a:lnTo>
                                      <a:lnTo>
                                        <a:pt x="23302" y="454050"/>
                                      </a:lnTo>
                                      <a:lnTo>
                                        <a:pt x="6252" y="428760"/>
                                      </a:lnTo>
                                      <a:lnTo>
                                        <a:pt x="0" y="397792"/>
                                      </a:lnTo>
                                      <a:lnTo>
                                        <a:pt x="0" y="79560"/>
                                      </a:lnTo>
                                      <a:close/>
                                    </a:path>
                                  </a:pathLst>
                                </a:custGeom>
                                <a:ln w="19050">
                                  <a:solidFill>
                                    <a:srgbClr val="FFFFFF"/>
                                  </a:solidFill>
                                  <a:prstDash val="solid"/>
                                </a:ln>
                              </wps:spPr>
                              <wps:bodyPr wrap="square" lIns="0" tIns="0" rIns="0" bIns="0" rtlCol="0">
                                <a:prstTxWarp prst="textNoShape">
                                  <a:avLst/>
                                </a:prstTxWarp>
                                <a:noAutofit/>
                              </wps:bodyPr>
                            </wps:wsp>
                            <wps:wsp>
                              <wps:cNvPr id="18" name="Graphic 18"/>
                              <wps:cNvSpPr/>
                              <wps:spPr>
                                <a:xfrm>
                                  <a:off x="889536" y="1577359"/>
                                  <a:ext cx="135890" cy="281940"/>
                                </a:xfrm>
                                <a:custGeom>
                                  <a:avLst/>
                                  <a:gdLst/>
                                  <a:ahLst/>
                                  <a:cxnLst/>
                                  <a:rect l="l" t="t" r="r" b="b"/>
                                  <a:pathLst>
                                    <a:path w="135890" h="281940">
                                      <a:moveTo>
                                        <a:pt x="135639" y="0"/>
                                      </a:moveTo>
                                      <a:lnTo>
                                        <a:pt x="0" y="281658"/>
                                      </a:lnTo>
                                    </a:path>
                                  </a:pathLst>
                                </a:custGeom>
                                <a:ln w="19049">
                                  <a:solidFill>
                                    <a:srgbClr val="729A1C"/>
                                  </a:solidFill>
                                  <a:prstDash val="solid"/>
                                </a:ln>
                              </wps:spPr>
                              <wps:bodyPr wrap="square" lIns="0" tIns="0" rIns="0" bIns="0" rtlCol="0">
                                <a:prstTxWarp prst="textNoShape">
                                  <a:avLst/>
                                </a:prstTxWarp>
                                <a:noAutofit/>
                              </wps:bodyPr>
                            </wps:wsp>
                            <wps:wsp>
                              <wps:cNvPr id="19" name="Graphic 19"/>
                              <wps:cNvSpPr/>
                              <wps:spPr>
                                <a:xfrm>
                                  <a:off x="535918" y="1859015"/>
                                  <a:ext cx="477520" cy="477520"/>
                                </a:xfrm>
                                <a:custGeom>
                                  <a:avLst/>
                                  <a:gdLst/>
                                  <a:ahLst/>
                                  <a:cxnLst/>
                                  <a:rect l="l" t="t" r="r" b="b"/>
                                  <a:pathLst>
                                    <a:path w="477520" h="477520">
                                      <a:moveTo>
                                        <a:pt x="397793" y="0"/>
                                      </a:moveTo>
                                      <a:lnTo>
                                        <a:pt x="79560" y="0"/>
                                      </a:lnTo>
                                      <a:lnTo>
                                        <a:pt x="48591" y="6252"/>
                                      </a:lnTo>
                                      <a:lnTo>
                                        <a:pt x="23302" y="23303"/>
                                      </a:lnTo>
                                      <a:lnTo>
                                        <a:pt x="6252" y="48592"/>
                                      </a:lnTo>
                                      <a:lnTo>
                                        <a:pt x="0" y="79561"/>
                                      </a:lnTo>
                                      <a:lnTo>
                                        <a:pt x="0" y="397793"/>
                                      </a:lnTo>
                                      <a:lnTo>
                                        <a:pt x="6252" y="428761"/>
                                      </a:lnTo>
                                      <a:lnTo>
                                        <a:pt x="23302" y="454050"/>
                                      </a:lnTo>
                                      <a:lnTo>
                                        <a:pt x="48591" y="471101"/>
                                      </a:lnTo>
                                      <a:lnTo>
                                        <a:pt x="79560" y="477353"/>
                                      </a:lnTo>
                                      <a:lnTo>
                                        <a:pt x="397793" y="477353"/>
                                      </a:lnTo>
                                      <a:lnTo>
                                        <a:pt x="428762" y="471101"/>
                                      </a:lnTo>
                                      <a:lnTo>
                                        <a:pt x="454051" y="454050"/>
                                      </a:lnTo>
                                      <a:lnTo>
                                        <a:pt x="471101" y="428761"/>
                                      </a:lnTo>
                                      <a:lnTo>
                                        <a:pt x="477353" y="397793"/>
                                      </a:lnTo>
                                      <a:lnTo>
                                        <a:pt x="477353" y="79561"/>
                                      </a:lnTo>
                                      <a:lnTo>
                                        <a:pt x="471101" y="48592"/>
                                      </a:lnTo>
                                      <a:lnTo>
                                        <a:pt x="454051" y="23303"/>
                                      </a:lnTo>
                                      <a:lnTo>
                                        <a:pt x="428762" y="6252"/>
                                      </a:lnTo>
                                      <a:lnTo>
                                        <a:pt x="397793" y="0"/>
                                      </a:lnTo>
                                      <a:close/>
                                    </a:path>
                                  </a:pathLst>
                                </a:custGeom>
                                <a:solidFill>
                                  <a:srgbClr val="90C226"/>
                                </a:solidFill>
                              </wps:spPr>
                              <wps:bodyPr wrap="square" lIns="0" tIns="0" rIns="0" bIns="0" rtlCol="0">
                                <a:prstTxWarp prst="textNoShape">
                                  <a:avLst/>
                                </a:prstTxWarp>
                                <a:noAutofit/>
                              </wps:bodyPr>
                            </wps:wsp>
                            <wps:wsp>
                              <wps:cNvPr id="20" name="Graphic 20"/>
                              <wps:cNvSpPr/>
                              <wps:spPr>
                                <a:xfrm>
                                  <a:off x="535918" y="1859015"/>
                                  <a:ext cx="477520" cy="477520"/>
                                </a:xfrm>
                                <a:custGeom>
                                  <a:avLst/>
                                  <a:gdLst/>
                                  <a:ahLst/>
                                  <a:cxnLst/>
                                  <a:rect l="l" t="t" r="r" b="b"/>
                                  <a:pathLst>
                                    <a:path w="477520" h="477520">
                                      <a:moveTo>
                                        <a:pt x="0" y="79560"/>
                                      </a:moveTo>
                                      <a:lnTo>
                                        <a:pt x="6252" y="48592"/>
                                      </a:lnTo>
                                      <a:lnTo>
                                        <a:pt x="23302" y="23302"/>
                                      </a:lnTo>
                                      <a:lnTo>
                                        <a:pt x="48592" y="6252"/>
                                      </a:lnTo>
                                      <a:lnTo>
                                        <a:pt x="79560" y="0"/>
                                      </a:lnTo>
                                      <a:lnTo>
                                        <a:pt x="397793" y="0"/>
                                      </a:lnTo>
                                      <a:lnTo>
                                        <a:pt x="428761" y="6252"/>
                                      </a:lnTo>
                                      <a:lnTo>
                                        <a:pt x="454051" y="23302"/>
                                      </a:lnTo>
                                      <a:lnTo>
                                        <a:pt x="471101" y="48592"/>
                                      </a:lnTo>
                                      <a:lnTo>
                                        <a:pt x="477354" y="79560"/>
                                      </a:lnTo>
                                      <a:lnTo>
                                        <a:pt x="477354" y="397792"/>
                                      </a:lnTo>
                                      <a:lnTo>
                                        <a:pt x="471101" y="428760"/>
                                      </a:lnTo>
                                      <a:lnTo>
                                        <a:pt x="454051" y="454050"/>
                                      </a:lnTo>
                                      <a:lnTo>
                                        <a:pt x="428761" y="471100"/>
                                      </a:lnTo>
                                      <a:lnTo>
                                        <a:pt x="397793" y="477352"/>
                                      </a:lnTo>
                                      <a:lnTo>
                                        <a:pt x="79560" y="477352"/>
                                      </a:lnTo>
                                      <a:lnTo>
                                        <a:pt x="48592" y="471100"/>
                                      </a:lnTo>
                                      <a:lnTo>
                                        <a:pt x="23302" y="454050"/>
                                      </a:lnTo>
                                      <a:lnTo>
                                        <a:pt x="6252" y="428760"/>
                                      </a:lnTo>
                                      <a:lnTo>
                                        <a:pt x="0" y="397792"/>
                                      </a:lnTo>
                                      <a:lnTo>
                                        <a:pt x="0" y="79560"/>
                                      </a:lnTo>
                                      <a:close/>
                                    </a:path>
                                  </a:pathLst>
                                </a:custGeom>
                                <a:ln w="19050">
                                  <a:solidFill>
                                    <a:srgbClr val="FFFFFF"/>
                                  </a:solidFill>
                                  <a:prstDash val="solid"/>
                                </a:ln>
                              </wps:spPr>
                              <wps:bodyPr wrap="square" lIns="0" tIns="0" rIns="0" bIns="0" rtlCol="0">
                                <a:prstTxWarp prst="textNoShape">
                                  <a:avLst/>
                                </a:prstTxWarp>
                                <a:noAutofit/>
                              </wps:bodyPr>
                            </wps:wsp>
                            <wps:wsp>
                              <wps:cNvPr id="21" name="Graphic 21"/>
                              <wps:cNvSpPr/>
                              <wps:spPr>
                                <a:xfrm>
                                  <a:off x="486880" y="1302430"/>
                                  <a:ext cx="353695" cy="81280"/>
                                </a:xfrm>
                                <a:custGeom>
                                  <a:avLst/>
                                  <a:gdLst/>
                                  <a:ahLst/>
                                  <a:cxnLst/>
                                  <a:rect l="l" t="t" r="r" b="b"/>
                                  <a:pathLst>
                                    <a:path w="353695" h="81280">
                                      <a:moveTo>
                                        <a:pt x="353614" y="0"/>
                                      </a:moveTo>
                                      <a:lnTo>
                                        <a:pt x="0" y="80710"/>
                                      </a:lnTo>
                                    </a:path>
                                  </a:pathLst>
                                </a:custGeom>
                                <a:ln w="19049">
                                  <a:solidFill>
                                    <a:srgbClr val="729A1C"/>
                                  </a:solidFill>
                                  <a:prstDash val="solid"/>
                                </a:ln>
                              </wps:spPr>
                              <wps:bodyPr wrap="square" lIns="0" tIns="0" rIns="0" bIns="0" rtlCol="0">
                                <a:prstTxWarp prst="textNoShape">
                                  <a:avLst/>
                                </a:prstTxWarp>
                                <a:noAutofit/>
                              </wps:bodyPr>
                            </wps:wsp>
                            <wps:wsp>
                              <wps:cNvPr id="22" name="Graphic 22"/>
                              <wps:cNvSpPr/>
                              <wps:spPr>
                                <a:xfrm>
                                  <a:off x="9525" y="1198940"/>
                                  <a:ext cx="477520" cy="477520"/>
                                </a:xfrm>
                                <a:custGeom>
                                  <a:avLst/>
                                  <a:gdLst/>
                                  <a:ahLst/>
                                  <a:cxnLst/>
                                  <a:rect l="l" t="t" r="r" b="b"/>
                                  <a:pathLst>
                                    <a:path w="477520" h="477520">
                                      <a:moveTo>
                                        <a:pt x="397793" y="0"/>
                                      </a:moveTo>
                                      <a:lnTo>
                                        <a:pt x="79560" y="0"/>
                                      </a:lnTo>
                                      <a:lnTo>
                                        <a:pt x="48592" y="6252"/>
                                      </a:lnTo>
                                      <a:lnTo>
                                        <a:pt x="23302" y="23302"/>
                                      </a:lnTo>
                                      <a:lnTo>
                                        <a:pt x="6252" y="48591"/>
                                      </a:lnTo>
                                      <a:lnTo>
                                        <a:pt x="0" y="79560"/>
                                      </a:lnTo>
                                      <a:lnTo>
                                        <a:pt x="0" y="397791"/>
                                      </a:lnTo>
                                      <a:lnTo>
                                        <a:pt x="6252" y="428760"/>
                                      </a:lnTo>
                                      <a:lnTo>
                                        <a:pt x="23302" y="454049"/>
                                      </a:lnTo>
                                      <a:lnTo>
                                        <a:pt x="48592" y="471100"/>
                                      </a:lnTo>
                                      <a:lnTo>
                                        <a:pt x="79560" y="477352"/>
                                      </a:lnTo>
                                      <a:lnTo>
                                        <a:pt x="397793" y="477352"/>
                                      </a:lnTo>
                                      <a:lnTo>
                                        <a:pt x="428762" y="471100"/>
                                      </a:lnTo>
                                      <a:lnTo>
                                        <a:pt x="454051" y="454049"/>
                                      </a:lnTo>
                                      <a:lnTo>
                                        <a:pt x="471101" y="428760"/>
                                      </a:lnTo>
                                      <a:lnTo>
                                        <a:pt x="477353" y="397791"/>
                                      </a:lnTo>
                                      <a:lnTo>
                                        <a:pt x="477353" y="79560"/>
                                      </a:lnTo>
                                      <a:lnTo>
                                        <a:pt x="471101" y="48591"/>
                                      </a:lnTo>
                                      <a:lnTo>
                                        <a:pt x="454051" y="23302"/>
                                      </a:lnTo>
                                      <a:lnTo>
                                        <a:pt x="428762" y="6252"/>
                                      </a:lnTo>
                                      <a:lnTo>
                                        <a:pt x="397793" y="0"/>
                                      </a:lnTo>
                                      <a:close/>
                                    </a:path>
                                  </a:pathLst>
                                </a:custGeom>
                                <a:solidFill>
                                  <a:srgbClr val="90C226"/>
                                </a:solidFill>
                              </wps:spPr>
                              <wps:bodyPr wrap="square" lIns="0" tIns="0" rIns="0" bIns="0" rtlCol="0">
                                <a:prstTxWarp prst="textNoShape">
                                  <a:avLst/>
                                </a:prstTxWarp>
                                <a:noAutofit/>
                              </wps:bodyPr>
                            </wps:wsp>
                            <wps:wsp>
                              <wps:cNvPr id="23" name="Graphic 23"/>
                              <wps:cNvSpPr/>
                              <wps:spPr>
                                <a:xfrm>
                                  <a:off x="9525" y="1198940"/>
                                  <a:ext cx="477520" cy="477520"/>
                                </a:xfrm>
                                <a:custGeom>
                                  <a:avLst/>
                                  <a:gdLst/>
                                  <a:ahLst/>
                                  <a:cxnLst/>
                                  <a:rect l="l" t="t" r="r" b="b"/>
                                  <a:pathLst>
                                    <a:path w="477520" h="477520">
                                      <a:moveTo>
                                        <a:pt x="0" y="79560"/>
                                      </a:moveTo>
                                      <a:lnTo>
                                        <a:pt x="6252" y="48592"/>
                                      </a:lnTo>
                                      <a:lnTo>
                                        <a:pt x="23302" y="23302"/>
                                      </a:lnTo>
                                      <a:lnTo>
                                        <a:pt x="48592" y="6252"/>
                                      </a:lnTo>
                                      <a:lnTo>
                                        <a:pt x="79560" y="0"/>
                                      </a:lnTo>
                                      <a:lnTo>
                                        <a:pt x="397793" y="0"/>
                                      </a:lnTo>
                                      <a:lnTo>
                                        <a:pt x="428761" y="6252"/>
                                      </a:lnTo>
                                      <a:lnTo>
                                        <a:pt x="454051" y="23302"/>
                                      </a:lnTo>
                                      <a:lnTo>
                                        <a:pt x="471101" y="48592"/>
                                      </a:lnTo>
                                      <a:lnTo>
                                        <a:pt x="477354" y="79560"/>
                                      </a:lnTo>
                                      <a:lnTo>
                                        <a:pt x="477354" y="397792"/>
                                      </a:lnTo>
                                      <a:lnTo>
                                        <a:pt x="471101" y="428760"/>
                                      </a:lnTo>
                                      <a:lnTo>
                                        <a:pt x="454051" y="454050"/>
                                      </a:lnTo>
                                      <a:lnTo>
                                        <a:pt x="428761" y="471100"/>
                                      </a:lnTo>
                                      <a:lnTo>
                                        <a:pt x="397793" y="477352"/>
                                      </a:lnTo>
                                      <a:lnTo>
                                        <a:pt x="79560" y="477352"/>
                                      </a:lnTo>
                                      <a:lnTo>
                                        <a:pt x="48592" y="471100"/>
                                      </a:lnTo>
                                      <a:lnTo>
                                        <a:pt x="23302" y="454050"/>
                                      </a:lnTo>
                                      <a:lnTo>
                                        <a:pt x="6252" y="428760"/>
                                      </a:lnTo>
                                      <a:lnTo>
                                        <a:pt x="0" y="397792"/>
                                      </a:lnTo>
                                      <a:lnTo>
                                        <a:pt x="0" y="79560"/>
                                      </a:lnTo>
                                      <a:close/>
                                    </a:path>
                                  </a:pathLst>
                                </a:custGeom>
                                <a:ln w="19050">
                                  <a:solidFill>
                                    <a:srgbClr val="FFFFFF"/>
                                  </a:solidFill>
                                  <a:prstDash val="solid"/>
                                </a:ln>
                              </wps:spPr>
                              <wps:bodyPr wrap="square" lIns="0" tIns="0" rIns="0" bIns="0" rtlCol="0">
                                <a:prstTxWarp prst="textNoShape">
                                  <a:avLst/>
                                </a:prstTxWarp>
                                <a:noAutofit/>
                              </wps:bodyPr>
                            </wps:wsp>
                            <wps:wsp>
                              <wps:cNvPr id="24" name="Graphic 24"/>
                              <wps:cNvSpPr/>
                              <wps:spPr>
                                <a:xfrm>
                                  <a:off x="674748" y="804856"/>
                                  <a:ext cx="166370" cy="132715"/>
                                </a:xfrm>
                                <a:custGeom>
                                  <a:avLst/>
                                  <a:gdLst/>
                                  <a:ahLst/>
                                  <a:cxnLst/>
                                  <a:rect l="l" t="t" r="r" b="b"/>
                                  <a:pathLst>
                                    <a:path w="166370" h="132715">
                                      <a:moveTo>
                                        <a:pt x="165746" y="132178"/>
                                      </a:moveTo>
                                      <a:lnTo>
                                        <a:pt x="0" y="0"/>
                                      </a:lnTo>
                                    </a:path>
                                  </a:pathLst>
                                </a:custGeom>
                                <a:ln w="19049">
                                  <a:solidFill>
                                    <a:srgbClr val="729A1C"/>
                                  </a:solidFill>
                                  <a:prstDash val="solid"/>
                                </a:ln>
                              </wps:spPr>
                              <wps:bodyPr wrap="square" lIns="0" tIns="0" rIns="0" bIns="0" rtlCol="0">
                                <a:prstTxWarp prst="textNoShape">
                                  <a:avLst/>
                                </a:prstTxWarp>
                                <a:noAutofit/>
                              </wps:bodyPr>
                            </wps:wsp>
                            <wps:wsp>
                              <wps:cNvPr id="25" name="Graphic 25"/>
                              <wps:cNvSpPr/>
                              <wps:spPr>
                                <a:xfrm>
                                  <a:off x="197393" y="375839"/>
                                  <a:ext cx="477520" cy="477520"/>
                                </a:xfrm>
                                <a:custGeom>
                                  <a:avLst/>
                                  <a:gdLst/>
                                  <a:ahLst/>
                                  <a:cxnLst/>
                                  <a:rect l="l" t="t" r="r" b="b"/>
                                  <a:pathLst>
                                    <a:path w="477520" h="477520">
                                      <a:moveTo>
                                        <a:pt x="397793" y="0"/>
                                      </a:moveTo>
                                      <a:lnTo>
                                        <a:pt x="79560" y="0"/>
                                      </a:lnTo>
                                      <a:lnTo>
                                        <a:pt x="48591" y="6252"/>
                                      </a:lnTo>
                                      <a:lnTo>
                                        <a:pt x="23302" y="23302"/>
                                      </a:lnTo>
                                      <a:lnTo>
                                        <a:pt x="6252" y="48591"/>
                                      </a:lnTo>
                                      <a:lnTo>
                                        <a:pt x="0" y="79560"/>
                                      </a:lnTo>
                                      <a:lnTo>
                                        <a:pt x="0" y="397791"/>
                                      </a:lnTo>
                                      <a:lnTo>
                                        <a:pt x="6252" y="428760"/>
                                      </a:lnTo>
                                      <a:lnTo>
                                        <a:pt x="23302" y="454049"/>
                                      </a:lnTo>
                                      <a:lnTo>
                                        <a:pt x="48591" y="471100"/>
                                      </a:lnTo>
                                      <a:lnTo>
                                        <a:pt x="79560" y="477352"/>
                                      </a:lnTo>
                                      <a:lnTo>
                                        <a:pt x="397793" y="477352"/>
                                      </a:lnTo>
                                      <a:lnTo>
                                        <a:pt x="428761" y="471100"/>
                                      </a:lnTo>
                                      <a:lnTo>
                                        <a:pt x="454050" y="454049"/>
                                      </a:lnTo>
                                      <a:lnTo>
                                        <a:pt x="471101" y="428760"/>
                                      </a:lnTo>
                                      <a:lnTo>
                                        <a:pt x="477353" y="397791"/>
                                      </a:lnTo>
                                      <a:lnTo>
                                        <a:pt x="477353" y="79560"/>
                                      </a:lnTo>
                                      <a:lnTo>
                                        <a:pt x="471101" y="48591"/>
                                      </a:lnTo>
                                      <a:lnTo>
                                        <a:pt x="454050" y="23302"/>
                                      </a:lnTo>
                                      <a:lnTo>
                                        <a:pt x="428761" y="6252"/>
                                      </a:lnTo>
                                      <a:lnTo>
                                        <a:pt x="397793" y="0"/>
                                      </a:lnTo>
                                      <a:close/>
                                    </a:path>
                                  </a:pathLst>
                                </a:custGeom>
                                <a:solidFill>
                                  <a:srgbClr val="90C226"/>
                                </a:solidFill>
                              </wps:spPr>
                              <wps:bodyPr wrap="square" lIns="0" tIns="0" rIns="0" bIns="0" rtlCol="0">
                                <a:prstTxWarp prst="textNoShape">
                                  <a:avLst/>
                                </a:prstTxWarp>
                                <a:noAutofit/>
                              </wps:bodyPr>
                            </wps:wsp>
                            <wps:wsp>
                              <wps:cNvPr id="26" name="Graphic 26"/>
                              <wps:cNvSpPr/>
                              <wps:spPr>
                                <a:xfrm>
                                  <a:off x="197393" y="375839"/>
                                  <a:ext cx="477520" cy="477520"/>
                                </a:xfrm>
                                <a:custGeom>
                                  <a:avLst/>
                                  <a:gdLst/>
                                  <a:ahLst/>
                                  <a:cxnLst/>
                                  <a:rect l="l" t="t" r="r" b="b"/>
                                  <a:pathLst>
                                    <a:path w="477520" h="477520">
                                      <a:moveTo>
                                        <a:pt x="0" y="79560"/>
                                      </a:moveTo>
                                      <a:lnTo>
                                        <a:pt x="6252" y="48592"/>
                                      </a:lnTo>
                                      <a:lnTo>
                                        <a:pt x="23302" y="23302"/>
                                      </a:lnTo>
                                      <a:lnTo>
                                        <a:pt x="48592" y="6252"/>
                                      </a:lnTo>
                                      <a:lnTo>
                                        <a:pt x="79560" y="0"/>
                                      </a:lnTo>
                                      <a:lnTo>
                                        <a:pt x="397793" y="0"/>
                                      </a:lnTo>
                                      <a:lnTo>
                                        <a:pt x="428761" y="6252"/>
                                      </a:lnTo>
                                      <a:lnTo>
                                        <a:pt x="454051" y="23302"/>
                                      </a:lnTo>
                                      <a:lnTo>
                                        <a:pt x="471101" y="48592"/>
                                      </a:lnTo>
                                      <a:lnTo>
                                        <a:pt x="477354" y="79560"/>
                                      </a:lnTo>
                                      <a:lnTo>
                                        <a:pt x="477354" y="397792"/>
                                      </a:lnTo>
                                      <a:lnTo>
                                        <a:pt x="471101" y="428760"/>
                                      </a:lnTo>
                                      <a:lnTo>
                                        <a:pt x="454051" y="454050"/>
                                      </a:lnTo>
                                      <a:lnTo>
                                        <a:pt x="428761" y="471100"/>
                                      </a:lnTo>
                                      <a:lnTo>
                                        <a:pt x="397793" y="477352"/>
                                      </a:lnTo>
                                      <a:lnTo>
                                        <a:pt x="79560" y="477352"/>
                                      </a:lnTo>
                                      <a:lnTo>
                                        <a:pt x="48592" y="471100"/>
                                      </a:lnTo>
                                      <a:lnTo>
                                        <a:pt x="23302" y="454050"/>
                                      </a:lnTo>
                                      <a:lnTo>
                                        <a:pt x="6252" y="428760"/>
                                      </a:lnTo>
                                      <a:lnTo>
                                        <a:pt x="0" y="397792"/>
                                      </a:lnTo>
                                      <a:lnTo>
                                        <a:pt x="0" y="79560"/>
                                      </a:lnTo>
                                      <a:close/>
                                    </a:path>
                                  </a:pathLst>
                                </a:custGeom>
                                <a:ln w="19050">
                                  <a:solidFill>
                                    <a:srgbClr val="FFFFFF"/>
                                  </a:solidFill>
                                  <a:prstDash val="solid"/>
                                </a:ln>
                              </wps:spPr>
                              <wps:bodyPr wrap="square" lIns="0" tIns="0" rIns="0" bIns="0" rtlCol="0">
                                <a:prstTxWarp prst="textNoShape">
                                  <a:avLst/>
                                </a:prstTxWarp>
                                <a:noAutofit/>
                              </wps:bodyPr>
                            </wps:wsp>
                          </wpg:wgp>
                        </a:graphicData>
                      </a:graphic>
                    </wp:anchor>
                  </w:drawing>
                </mc:Choice>
                <mc:Fallback>
                  <w:pict>
                    <v:group w14:anchorId="17055EF7" id="Group 4" o:spid="_x0000_s1026" style="position:absolute;margin-left:142.35pt;margin-top:-42.6pt;width:188.5pt;height:184.75pt;z-index:-15968256;mso-wrap-distance-left:0;mso-wrap-distance-right:0" coordsize="23939,23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">
                      <v:shape id="Graphic 5" o:spid="_x0000_s1027" style="position:absolute;left:8404;top:8648;width:7125;height:7125;visibility:visible;mso-wrap-style:square;v-text-anchor:top" coordsize="712470,712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" path="m593722,l118747,,72525,9331,34780,34780,9331,72525,,118747,,593721r9331,46221l34780,677688r37745,25448l118747,712468r474975,l639944,703136r37745,-25448l703138,639942r9332,-46221l712470,118747,703138,72525,677689,34780,639944,9331,593722,xe" fillcolor="#90c226" stroked="f">
                        <v:path arrowok="t"/>
                      </v:shape>
                      <v:shape id="Graphic 6" o:spid="_x0000_s1028" style="position:absolute;left:11967;top:4868;width:12;height:3785;visibility:visible;mso-wrap-style:square;v-text-anchor:top" coordsize="1270,37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" path="m,378008l,e" filled="f" strokecolor="#729a1c" strokeweight="1.5pt">
                        <v:path arrowok="t"/>
                      </v:shape>
                      <v:shape id="Graphic 7" o:spid="_x0000_s1029" style="position:absolute;left:9580;top:95;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" path="m397793,l79560,,48591,6252,23302,23302,6252,48591,,79560,,397791r6252,30969l23302,454049r25289,17051l79560,477352r318233,l428761,471100r25289,-17051l471101,428760r6252,-30969l477353,79560,471101,48591,454050,23302,428761,6252,397793,xe" fillcolor="#90c226" stroked="f">
                        <v:path arrowok="t"/>
                      </v:shape>
                      <v:shape id="Graphic 8" o:spid="_x0000_s1030" style="position:absolute;left:9580;top:95;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" path="m,79560l6252,48592,23302,23302,48592,6252,79560,,397793,r30968,6252l454051,23302r17050,25290l477354,79560r,318232l471101,428760r-17050,25290l428761,471100r-30968,6252l79560,477352,48592,471100,23302,454050,6252,428760,,397792,,79560xe" filled="f" strokecolor="white" strokeweight="1.5pt">
                        <v:path arrowok="t"/>
                      </v:shape>
                      <v:shape id="Graphic 9" o:spid="_x0000_s1031" style="position:absolute;left:15529;top:8048;width:1664;height:1327;visibility:visible;mso-wrap-style:square;v-text-anchor:top" coordsize="166370,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" path="m,132178l165746,e" filled="f" strokecolor="#729a1c" strokeweight=".52914mm">
                        <v:path arrowok="t"/>
                      </v:shape>
                      <v:shape id="Graphic 10" o:spid="_x0000_s1032" style="position:absolute;left:17187;top:3758;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" path="m397793,l79560,,48592,6252,23302,23302,6252,48591,,79560,,397791r6252,30969l23302,454049r25290,17051l79560,477352r318233,l428762,471100r25289,-17051l471101,428760r6252,-30969l477353,79560,471101,48591,454051,23302,428762,6252,397793,xe" fillcolor="#90c226" stroked="f">
                        <v:path arrowok="t"/>
                      </v:shape>
                      <v:shape id="Graphic 11" o:spid="_x0000_s1033" style="position:absolute;left:17187;top:3758;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" path="m,79560l6252,48592,23302,23302,48592,6252,79560,,397793,r30968,6252l454051,23302r17050,25290l477354,79560r,318232l471101,428760r-17050,25290l428761,471100r-30968,6252l79560,477352,48592,471100,23302,454050,6252,428760,,397792,,79560xe" filled="f" strokecolor="white" strokeweight="1.5pt">
                        <v:path arrowok="t"/>
                      </v:shape>
                      <v:shape id="Graphic 12" o:spid="_x0000_s1034" style="position:absolute;left:15529;top:13024;width:3537;height:813;visibility:visible;mso-wrap-style:square;v-text-anchor:top" coordsize="353695,81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" path="m,l353614,80710e" filled="f" strokecolor="#729a1c" strokeweight=".52914mm">
                        <v:path arrowok="t"/>
                      </v:shape>
                      <v:shape id="Graphic 13" o:spid="_x0000_s1035" style="position:absolute;left:19065;top:11989;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" path="m397794,l79561,,48592,6252,23303,23302,6252,48591,,79560,,397791r6252,30969l23303,454049r25289,17051l79561,477352r318233,l428762,471100r25289,-17051l471102,428760r6252,-30969l477354,79560,471102,48591,454051,23302,428762,6252,397794,xe" fillcolor="#90c226" stroked="f">
                        <v:path arrowok="t"/>
                      </v:shape>
                      <v:shape id="Graphic 14" o:spid="_x0000_s1036" style="position:absolute;left:19065;top:11989;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" path="m,79560l6252,48592,23302,23302,48592,6252,79560,,397793,r30968,6252l454051,23302r17050,25290l477354,79560r,318232l471101,428760r-17050,25290l428761,471100r-30968,6252l79560,477352,48592,471100,23302,454050,6252,428760,,397792,,79560xe" filled="f" strokecolor="white" strokeweight="1.5pt">
                        <v:path arrowok="t"/>
                      </v:shape>
                      <v:shape id="Graphic 15" o:spid="_x0000_s1037" style="position:absolute;left:13682;top:15773;width:1359;height:2819;visibility:visible;mso-wrap-style:square;v-text-anchor:top" coordsize="135890,281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" path="m,l135639,281658e" filled="f" strokecolor="#729a1c" strokeweight=".52914mm">
                        <v:path arrowok="t"/>
                      </v:shape>
                      <v:shape id="Graphic 16" o:spid="_x0000_s1038" style="position:absolute;left:13801;top:18590;width:4776;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" path="m397793,l79560,,48591,6252,23302,23303,6252,48592,,79561,,397793r6252,30968l23302,454050r25289,17051l79560,477353r318233,l428761,471101r25289,-17051l471101,428761r6252,-30968l477353,79561,471101,48592,454050,23303,428761,6252,397793,xe" fillcolor="#90c226" stroked="f">
                        <v:path arrowok="t"/>
                      </v:shape>
                      <v:shape id="Graphic 17" o:spid="_x0000_s1039" style="position:absolute;left:13801;top:18590;width:4776;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" path="m,79560l6252,48592,23302,23302,48592,6252,79560,,397793,r30968,6252l454051,23302r17050,25290l477354,79560r,318232l471101,428760r-17050,25290l428761,471100r-30968,6252l79560,477352,48592,471100,23302,454050,6252,428760,,397792,,79560xe" filled="f" strokecolor="white" strokeweight="1.5pt">
                        <v:path arrowok="t"/>
                      </v:shape>
                      <v:shape id="Graphic 18" o:spid="_x0000_s1040" style="position:absolute;left:8895;top:15773;width:1359;height:2819;visibility:visible;mso-wrap-style:square;v-text-anchor:top" coordsize="135890,281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" path="m135639,l,281658e" filled="f" strokecolor="#729a1c" strokeweight=".52914mm">
                        <v:path arrowok="t"/>
                      </v:shape>
                      <v:shape id="Graphic 19" o:spid="_x0000_s1041" style="position:absolute;left:5359;top:18590;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" path="m397793,l79560,,48591,6252,23302,23303,6252,48592,,79561,,397793r6252,30968l23302,454050r25289,17051l79560,477353r318233,l428762,471101r25289,-17051l471101,428761r6252,-30968l477353,79561,471101,48592,454051,23303,428762,6252,397793,xe" fillcolor="#90c226" stroked="f">
                        <v:path arrowok="t"/>
                      </v:shape>
                      <v:shape id="Graphic 20" o:spid="_x0000_s1042" style="position:absolute;left:5359;top:18590;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" path="m,79560l6252,48592,23302,23302,48592,6252,79560,,397793,r30968,6252l454051,23302r17050,25290l477354,79560r,318232l471101,428760r-17050,25290l428761,471100r-30968,6252l79560,477352,48592,471100,23302,454050,6252,428760,,397792,,79560xe" filled="f" strokecolor="white" strokeweight="1.5pt">
                        <v:path arrowok="t"/>
                      </v:shape>
                      <v:shape id="Graphic 21" o:spid="_x0000_s1043" style="position:absolute;left:4868;top:13024;width:3537;height:813;visibility:visible;mso-wrap-style:square;v-text-anchor:top" coordsize="353695,81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" path="m353614,l,80710e" filled="f" strokecolor="#729a1c" strokeweight=".52914mm">
                        <v:path arrowok="t"/>
                      </v:shape>
                      <v:shape id="Graphic 22" o:spid="_x0000_s1044" style="position:absolute;left:95;top:11989;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" path="m397793,l79560,,48592,6252,23302,23302,6252,48591,,79560,,397791r6252,30969l23302,454049r25290,17051l79560,477352r318233,l428762,471100r25289,-17051l471101,428760r6252,-30969l477353,79560,471101,48591,454051,23302,428762,6252,397793,xe" fillcolor="#90c226" stroked="f">
                        <v:path arrowok="t"/>
                      </v:shape>
                      <v:shape id="Graphic 23" o:spid="_x0000_s1045" style="position:absolute;left:95;top:11989;width:4775;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" path="m,79560l6252,48592,23302,23302,48592,6252,79560,,397793,r30968,6252l454051,23302r17050,25290l477354,79560r,318232l471101,428760r-17050,25290l428761,471100r-30968,6252l79560,477352,48592,471100,23302,454050,6252,428760,,397792,,79560xe" filled="f" strokecolor="white" strokeweight="1.5pt">
                        <v:path arrowok="t"/>
                      </v:shape>
                      <v:shape id="Graphic 24" o:spid="_x0000_s1046" style="position:absolute;left:6747;top:8048;width:1664;height:1327;visibility:visible;mso-wrap-style:square;v-text-anchor:top" coordsize="166370,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" path="m165746,132178l,e" filled="f" strokecolor="#729a1c" strokeweight=".52914mm">
                        <v:path arrowok="t"/>
                      </v:shape>
                      <v:shape id="Graphic 25" o:spid="_x0000_s1047" style="position:absolute;left:1973;top:3758;width:4776;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" path="m397793,l79560,,48591,6252,23302,23302,6252,48591,,79560,,397791r6252,30969l23302,454049r25289,17051l79560,477352r318233,l428761,471100r25289,-17051l471101,428760r6252,-30969l477353,79560,471101,48591,454050,23302,428761,6252,397793,xe" fillcolor="#90c226" stroked="f">
                        <v:path arrowok="t"/>
                      </v:shape>
                      <v:shape id="Graphic 26" o:spid="_x0000_s1048" style="position:absolute;left:1973;top:3758;width:4776;height:4775;visibility:visible;mso-wrap-style:square;v-text-anchor:top" coordsize="47752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" path="m,79560l6252,48592,23302,23302,48592,6252,79560,,397793,r30968,6252l454051,23302r17050,25290l477354,79560r,318232l471101,428760r-17050,25290l428761,471100r-30968,6252l79560,477352,48592,471100,23302,454050,6252,428760,,397792,,79560xe" filled="f" strokecolor="white" strokeweight="1.5pt">
                        <v:path arrowok="t"/>
                      </v:shape>
                    </v:group>
                  </w:pict>
                </mc:Fallback>
              </mc:AlternateContent>
            </w:r>
            <w:r>
              <w:rPr>
                <w:rFonts w:ascii="Trebuchet MS"/>
                <w:color w:val="FFFFFF"/>
                <w:spacing w:val="-2"/>
                <w:position w:val="1"/>
                <w:sz w:val="12"/>
              </w:rPr>
              <w:t>Rechtsstaat</w:t>
            </w:r>
            <w:r>
              <w:rPr>
                <w:rFonts w:ascii="Trebuchet MS"/>
                <w:color w:val="FFFFFF"/>
                <w:position w:val="1"/>
                <w:sz w:val="12"/>
              </w:rPr>
              <w:tab/>
            </w:r>
            <w:r>
              <w:rPr>
                <w:rFonts w:ascii="Trebuchet MS"/>
                <w:color w:val="FFFFFF"/>
                <w:spacing w:val="-2"/>
                <w:sz w:val="18"/>
              </w:rPr>
              <w:t>Wahlen</w:t>
            </w:r>
          </w:p>
          <w:p w14:paraId="58DC7C16" w14:textId="77777777" w:rsidR="000517A1" w:rsidRDefault="000517A1">
            <w:pPr>
              <w:pStyle w:val="TableParagraph"/>
              <w:rPr>
                <w:rFonts w:ascii="Times New Roman"/>
                <w:sz w:val="12"/>
              </w:rPr>
            </w:pPr>
          </w:p>
          <w:p w14:paraId="1D913C79" w14:textId="77777777" w:rsidR="000517A1" w:rsidRDefault="000517A1">
            <w:pPr>
              <w:pStyle w:val="TableParagraph"/>
              <w:rPr>
                <w:rFonts w:ascii="Times New Roman"/>
                <w:sz w:val="12"/>
              </w:rPr>
            </w:pPr>
          </w:p>
          <w:p w14:paraId="67C9B7AF" w14:textId="77777777" w:rsidR="000517A1" w:rsidRDefault="000517A1">
            <w:pPr>
              <w:pStyle w:val="TableParagraph"/>
              <w:rPr>
                <w:rFonts w:ascii="Times New Roman"/>
                <w:sz w:val="12"/>
              </w:rPr>
            </w:pPr>
          </w:p>
          <w:p w14:paraId="4098AA96" w14:textId="77777777" w:rsidR="000517A1" w:rsidRDefault="000517A1">
            <w:pPr>
              <w:pStyle w:val="TableParagraph"/>
              <w:rPr>
                <w:rFonts w:ascii="Times New Roman"/>
                <w:sz w:val="12"/>
              </w:rPr>
            </w:pPr>
          </w:p>
          <w:p w14:paraId="3BD5198E" w14:textId="77777777" w:rsidR="000517A1" w:rsidRDefault="000517A1">
            <w:pPr>
              <w:pStyle w:val="TableParagraph"/>
              <w:spacing w:before="56"/>
              <w:rPr>
                <w:rFonts w:ascii="Times New Roman"/>
                <w:sz w:val="12"/>
              </w:rPr>
            </w:pPr>
          </w:p>
          <w:p w14:paraId="794226FD" w14:textId="77777777" w:rsidR="000517A1" w:rsidRDefault="001A57F2">
            <w:pPr>
              <w:pStyle w:val="TableParagraph"/>
              <w:ind w:right="161"/>
              <w:jc w:val="center"/>
              <w:rPr>
                <w:rFonts w:ascii="Trebuchet MS"/>
                <w:sz w:val="18"/>
              </w:rPr>
            </w:pPr>
            <w:r>
              <w:rPr>
                <w:rFonts w:ascii="Trebuchet MS"/>
                <w:color w:val="FFFFFF"/>
                <w:spacing w:val="-2"/>
                <w:sz w:val="18"/>
              </w:rPr>
              <w:t>Demokratie</w:t>
            </w:r>
          </w:p>
          <w:p w14:paraId="79DE9FE8" w14:textId="77777777" w:rsidR="000517A1" w:rsidRDefault="001A57F2">
            <w:pPr>
              <w:pStyle w:val="TableParagraph"/>
              <w:tabs>
                <w:tab w:val="left" w:pos="2998"/>
              </w:tabs>
              <w:spacing w:before="112" w:line="132" w:lineRule="exact"/>
              <w:ind w:right="173"/>
              <w:jc w:val="center"/>
              <w:rPr>
                <w:rFonts w:ascii="Trebuchet MS"/>
                <w:sz w:val="12"/>
              </w:rPr>
            </w:pPr>
            <w:r>
              <w:rPr>
                <w:rFonts w:ascii="Trebuchet MS"/>
                <w:color w:val="FFFFFF"/>
                <w:spacing w:val="-2"/>
                <w:sz w:val="12"/>
              </w:rPr>
              <w:t>Gewalten-</w:t>
            </w:r>
            <w:r>
              <w:rPr>
                <w:rFonts w:ascii="Trebuchet MS"/>
                <w:color w:val="FFFFFF"/>
                <w:sz w:val="12"/>
              </w:rPr>
              <w:tab/>
            </w:r>
            <w:r>
              <w:rPr>
                <w:rFonts w:ascii="Trebuchet MS"/>
                <w:color w:val="FFFFFF"/>
                <w:spacing w:val="-2"/>
                <w:sz w:val="12"/>
              </w:rPr>
              <w:t>Meinungs-</w:t>
            </w:r>
          </w:p>
          <w:p w14:paraId="6CA98BFA" w14:textId="77777777" w:rsidR="000517A1" w:rsidRDefault="001A57F2">
            <w:pPr>
              <w:pStyle w:val="TableParagraph"/>
              <w:tabs>
                <w:tab w:val="left" w:pos="2972"/>
              </w:tabs>
              <w:spacing w:line="132" w:lineRule="exact"/>
              <w:ind w:right="148"/>
              <w:jc w:val="center"/>
              <w:rPr>
                <w:rFonts w:ascii="Trebuchet MS"/>
                <w:sz w:val="12"/>
              </w:rPr>
            </w:pPr>
            <w:r>
              <w:rPr>
                <w:rFonts w:ascii="Trebuchet MS"/>
                <w:color w:val="FFFFFF"/>
                <w:spacing w:val="-2"/>
                <w:sz w:val="12"/>
              </w:rPr>
              <w:t>teilung</w:t>
            </w:r>
            <w:r>
              <w:rPr>
                <w:rFonts w:ascii="Trebuchet MS"/>
                <w:color w:val="FFFFFF"/>
                <w:sz w:val="12"/>
              </w:rPr>
              <w:tab/>
            </w:r>
            <w:r>
              <w:rPr>
                <w:rFonts w:ascii="Trebuchet MS"/>
                <w:color w:val="FFFFFF"/>
                <w:spacing w:val="-2"/>
                <w:sz w:val="12"/>
              </w:rPr>
              <w:t>freiheit</w:t>
            </w:r>
          </w:p>
          <w:p w14:paraId="3F6BEA09" w14:textId="77777777" w:rsidR="000517A1" w:rsidRDefault="000517A1">
            <w:pPr>
              <w:pStyle w:val="TableParagraph"/>
              <w:rPr>
                <w:rFonts w:ascii="Times New Roman"/>
                <w:sz w:val="12"/>
              </w:rPr>
            </w:pPr>
          </w:p>
          <w:p w14:paraId="29FE2A9F" w14:textId="77777777" w:rsidR="000517A1" w:rsidRDefault="000517A1">
            <w:pPr>
              <w:pStyle w:val="TableParagraph"/>
              <w:rPr>
                <w:rFonts w:ascii="Times New Roman"/>
                <w:sz w:val="12"/>
              </w:rPr>
            </w:pPr>
          </w:p>
          <w:p w14:paraId="16B5D6F4" w14:textId="77777777" w:rsidR="000517A1" w:rsidRDefault="000517A1">
            <w:pPr>
              <w:pStyle w:val="TableParagraph"/>
              <w:rPr>
                <w:rFonts w:ascii="Times New Roman"/>
                <w:sz w:val="12"/>
              </w:rPr>
            </w:pPr>
          </w:p>
          <w:p w14:paraId="5904032A" w14:textId="77777777" w:rsidR="000517A1" w:rsidRDefault="000517A1">
            <w:pPr>
              <w:pStyle w:val="TableParagraph"/>
              <w:rPr>
                <w:rFonts w:ascii="Times New Roman"/>
                <w:sz w:val="12"/>
              </w:rPr>
            </w:pPr>
          </w:p>
          <w:p w14:paraId="09FA48C3" w14:textId="77777777" w:rsidR="000517A1" w:rsidRDefault="000517A1">
            <w:pPr>
              <w:pStyle w:val="TableParagraph"/>
              <w:rPr>
                <w:rFonts w:ascii="Times New Roman"/>
                <w:sz w:val="12"/>
              </w:rPr>
            </w:pPr>
          </w:p>
          <w:p w14:paraId="61C626E5" w14:textId="77777777" w:rsidR="000517A1" w:rsidRDefault="000517A1">
            <w:pPr>
              <w:pStyle w:val="TableParagraph"/>
              <w:rPr>
                <w:rFonts w:ascii="Times New Roman"/>
                <w:sz w:val="12"/>
              </w:rPr>
            </w:pPr>
          </w:p>
          <w:p w14:paraId="09CF1907" w14:textId="77777777" w:rsidR="000517A1" w:rsidRDefault="001A57F2">
            <w:pPr>
              <w:pStyle w:val="TableParagraph"/>
              <w:tabs>
                <w:tab w:val="left" w:pos="5113"/>
              </w:tabs>
              <w:spacing w:before="1" w:line="120" w:lineRule="auto"/>
              <w:ind w:left="5221" w:right="3947" w:hanging="1465"/>
              <w:rPr>
                <w:rFonts w:ascii="Trebuchet MS"/>
                <w:sz w:val="12"/>
              </w:rPr>
            </w:pPr>
            <w:r>
              <w:rPr>
                <w:rFonts w:ascii="Trebuchet MS"/>
                <w:color w:val="FFFFFF"/>
                <w:spacing w:val="-2"/>
                <w:sz w:val="10"/>
              </w:rPr>
              <w:t>Pressefreiheit</w:t>
            </w:r>
            <w:r>
              <w:rPr>
                <w:rFonts w:ascii="Trebuchet MS"/>
                <w:color w:val="FFFFFF"/>
                <w:sz w:val="10"/>
              </w:rPr>
              <w:tab/>
            </w:r>
            <w:r>
              <w:rPr>
                <w:rFonts w:ascii="Trebuchet MS"/>
                <w:color w:val="FFFFFF"/>
                <w:spacing w:val="-2"/>
                <w:position w:val="6"/>
                <w:sz w:val="12"/>
              </w:rPr>
              <w:t>Menschen-</w:t>
            </w:r>
            <w:r>
              <w:rPr>
                <w:rFonts w:ascii="Trebuchet MS"/>
                <w:color w:val="FFFFFF"/>
                <w:spacing w:val="40"/>
                <w:position w:val="6"/>
                <w:sz w:val="12"/>
              </w:rPr>
              <w:t xml:space="preserve"> </w:t>
            </w:r>
            <w:r>
              <w:rPr>
                <w:rFonts w:ascii="Trebuchet MS"/>
                <w:color w:val="FFFFFF"/>
                <w:spacing w:val="-2"/>
                <w:sz w:val="12"/>
              </w:rPr>
              <w:t>rechte</w:t>
            </w:r>
          </w:p>
          <w:p w14:paraId="68FFE25B" w14:textId="77777777" w:rsidR="000517A1" w:rsidRDefault="000517A1">
            <w:pPr>
              <w:pStyle w:val="TableParagraph"/>
              <w:rPr>
                <w:rFonts w:ascii="Times New Roman"/>
                <w:sz w:val="12"/>
              </w:rPr>
            </w:pPr>
          </w:p>
          <w:p w14:paraId="3B9B9B78" w14:textId="77777777" w:rsidR="000517A1" w:rsidRDefault="000517A1">
            <w:pPr>
              <w:pStyle w:val="TableParagraph"/>
              <w:rPr>
                <w:rFonts w:ascii="Times New Roman"/>
                <w:sz w:val="12"/>
              </w:rPr>
            </w:pPr>
          </w:p>
          <w:p w14:paraId="5BA81F56" w14:textId="77777777" w:rsidR="000517A1" w:rsidRDefault="000517A1">
            <w:pPr>
              <w:pStyle w:val="TableParagraph"/>
              <w:spacing w:before="130"/>
              <w:rPr>
                <w:rFonts w:ascii="Times New Roman"/>
                <w:sz w:val="12"/>
              </w:rPr>
            </w:pPr>
          </w:p>
          <w:p w14:paraId="5BC710CA" w14:textId="77777777" w:rsidR="000517A1" w:rsidRDefault="001A57F2">
            <w:pPr>
              <w:pStyle w:val="TableParagraph"/>
              <w:ind w:left="110"/>
              <w:rPr>
                <w:sz w:val="20"/>
              </w:rPr>
            </w:pPr>
            <w:r>
              <w:rPr>
                <w:sz w:val="20"/>
              </w:rPr>
              <w:t>Weitere</w:t>
            </w:r>
            <w:r>
              <w:rPr>
                <w:spacing w:val="-9"/>
                <w:sz w:val="20"/>
              </w:rPr>
              <w:t xml:space="preserve"> </w:t>
            </w:r>
            <w:r>
              <w:rPr>
                <w:sz w:val="20"/>
              </w:rPr>
              <w:t>mögliche</w:t>
            </w:r>
            <w:r>
              <w:rPr>
                <w:spacing w:val="-8"/>
                <w:sz w:val="20"/>
              </w:rPr>
              <w:t xml:space="preserve"> </w:t>
            </w:r>
            <w:r>
              <w:rPr>
                <w:spacing w:val="-2"/>
                <w:sz w:val="20"/>
              </w:rPr>
              <w:t>Nennungen:</w:t>
            </w:r>
          </w:p>
          <w:p w14:paraId="7EDBFA75" w14:textId="77777777" w:rsidR="000517A1" w:rsidRPr="001A57F2" w:rsidRDefault="001A57F2">
            <w:pPr>
              <w:pStyle w:val="TableParagraph"/>
              <w:spacing w:before="1"/>
              <w:ind w:left="110"/>
              <w:rPr>
                <w:i/>
                <w:iCs/>
                <w:sz w:val="20"/>
              </w:rPr>
            </w:pPr>
            <w:r w:rsidRPr="001A57F2">
              <w:rPr>
                <w:i/>
                <w:iCs/>
                <w:sz w:val="20"/>
              </w:rPr>
              <w:t>Die</w:t>
            </w:r>
            <w:r w:rsidRPr="001A57F2">
              <w:rPr>
                <w:i/>
                <w:iCs/>
                <w:spacing w:val="-3"/>
                <w:sz w:val="20"/>
              </w:rPr>
              <w:t xml:space="preserve"> </w:t>
            </w:r>
            <w:r w:rsidRPr="001A57F2">
              <w:rPr>
                <w:i/>
                <w:iCs/>
                <w:sz w:val="20"/>
              </w:rPr>
              <w:t>Verantwortlichkeit</w:t>
            </w:r>
            <w:r w:rsidRPr="001A57F2">
              <w:rPr>
                <w:i/>
                <w:iCs/>
                <w:spacing w:val="-3"/>
                <w:sz w:val="20"/>
              </w:rPr>
              <w:t xml:space="preserve"> </w:t>
            </w:r>
            <w:r w:rsidRPr="001A57F2">
              <w:rPr>
                <w:i/>
                <w:iCs/>
                <w:sz w:val="20"/>
              </w:rPr>
              <w:t>der</w:t>
            </w:r>
            <w:r w:rsidRPr="001A57F2">
              <w:rPr>
                <w:i/>
                <w:iCs/>
                <w:spacing w:val="-3"/>
                <w:sz w:val="20"/>
              </w:rPr>
              <w:t xml:space="preserve"> </w:t>
            </w:r>
            <w:r w:rsidRPr="001A57F2">
              <w:rPr>
                <w:i/>
                <w:iCs/>
                <w:sz w:val="20"/>
              </w:rPr>
              <w:t>Regierung,</w:t>
            </w:r>
            <w:r w:rsidRPr="001A57F2">
              <w:rPr>
                <w:i/>
                <w:iCs/>
                <w:spacing w:val="40"/>
                <w:sz w:val="20"/>
              </w:rPr>
              <w:t xml:space="preserve"> </w:t>
            </w:r>
            <w:r w:rsidRPr="001A57F2">
              <w:rPr>
                <w:i/>
                <w:iCs/>
                <w:sz w:val="20"/>
              </w:rPr>
              <w:t>die</w:t>
            </w:r>
            <w:r w:rsidRPr="001A57F2">
              <w:rPr>
                <w:i/>
                <w:iCs/>
                <w:spacing w:val="-3"/>
                <w:sz w:val="20"/>
              </w:rPr>
              <w:t xml:space="preserve"> </w:t>
            </w:r>
            <w:r w:rsidRPr="001A57F2">
              <w:rPr>
                <w:i/>
                <w:iCs/>
                <w:sz w:val="20"/>
              </w:rPr>
              <w:t>Gesetzmäßigkeit</w:t>
            </w:r>
            <w:r w:rsidRPr="001A57F2">
              <w:rPr>
                <w:i/>
                <w:iCs/>
                <w:spacing w:val="-3"/>
                <w:sz w:val="20"/>
              </w:rPr>
              <w:t xml:space="preserve"> </w:t>
            </w:r>
            <w:r w:rsidRPr="001A57F2">
              <w:rPr>
                <w:i/>
                <w:iCs/>
                <w:sz w:val="20"/>
              </w:rPr>
              <w:t>der</w:t>
            </w:r>
            <w:r w:rsidRPr="001A57F2">
              <w:rPr>
                <w:i/>
                <w:iCs/>
                <w:spacing w:val="-3"/>
                <w:sz w:val="20"/>
              </w:rPr>
              <w:t xml:space="preserve"> </w:t>
            </w:r>
            <w:r w:rsidRPr="001A57F2">
              <w:rPr>
                <w:i/>
                <w:iCs/>
                <w:sz w:val="20"/>
              </w:rPr>
              <w:t>Verwaltung,</w:t>
            </w:r>
            <w:r w:rsidRPr="001A57F2">
              <w:rPr>
                <w:i/>
                <w:iCs/>
                <w:spacing w:val="-3"/>
                <w:sz w:val="20"/>
              </w:rPr>
              <w:t xml:space="preserve"> </w:t>
            </w:r>
            <w:r w:rsidRPr="001A57F2">
              <w:rPr>
                <w:i/>
                <w:iCs/>
                <w:sz w:val="20"/>
              </w:rPr>
              <w:t>die</w:t>
            </w:r>
            <w:r w:rsidRPr="001A57F2">
              <w:rPr>
                <w:i/>
                <w:iCs/>
                <w:spacing w:val="-3"/>
                <w:sz w:val="20"/>
              </w:rPr>
              <w:t xml:space="preserve"> </w:t>
            </w:r>
            <w:r w:rsidRPr="001A57F2">
              <w:rPr>
                <w:i/>
                <w:iCs/>
                <w:sz w:val="20"/>
              </w:rPr>
              <w:t>Unabhängigkeit</w:t>
            </w:r>
            <w:r w:rsidRPr="001A57F2">
              <w:rPr>
                <w:i/>
                <w:iCs/>
                <w:spacing w:val="-3"/>
                <w:sz w:val="20"/>
              </w:rPr>
              <w:t xml:space="preserve"> </w:t>
            </w:r>
            <w:r w:rsidRPr="001A57F2">
              <w:rPr>
                <w:i/>
                <w:iCs/>
                <w:sz w:val="20"/>
              </w:rPr>
              <w:t>der</w:t>
            </w:r>
            <w:r w:rsidRPr="001A57F2">
              <w:rPr>
                <w:i/>
                <w:iCs/>
                <w:spacing w:val="-3"/>
                <w:sz w:val="20"/>
              </w:rPr>
              <w:t xml:space="preserve"> </w:t>
            </w:r>
            <w:r w:rsidRPr="001A57F2">
              <w:rPr>
                <w:i/>
                <w:iCs/>
                <w:sz w:val="20"/>
              </w:rPr>
              <w:t>Gerichte,</w:t>
            </w:r>
            <w:r w:rsidRPr="001A57F2">
              <w:rPr>
                <w:i/>
                <w:iCs/>
                <w:spacing w:val="-4"/>
                <w:sz w:val="20"/>
              </w:rPr>
              <w:t xml:space="preserve"> </w:t>
            </w:r>
            <w:r w:rsidRPr="001A57F2">
              <w:rPr>
                <w:i/>
                <w:iCs/>
                <w:sz w:val="20"/>
              </w:rPr>
              <w:t xml:space="preserve">das Mehrparteienprinzip, Recht auf </w:t>
            </w:r>
            <w:r w:rsidRPr="001A57F2">
              <w:rPr>
                <w:i/>
                <w:iCs/>
                <w:sz w:val="20"/>
              </w:rPr>
              <w:t>Opposition</w:t>
            </w:r>
            <w:r w:rsidRPr="001A57F2">
              <w:rPr>
                <w:i/>
                <w:iCs/>
                <w:sz w:val="20"/>
              </w:rPr>
              <w:t xml:space="preserve">, </w:t>
            </w:r>
            <w:r w:rsidRPr="001A57F2">
              <w:rPr>
                <w:i/>
                <w:iCs/>
                <w:sz w:val="20"/>
              </w:rPr>
              <w:t xml:space="preserve">Freiheit, Chancengleichheit, Demonstrationsrecht, Religionsfreiheit, Frieden, Schulpflicht/die Möglichkeit, zur Schule zu gehen </w:t>
            </w:r>
            <w:r w:rsidRPr="001A57F2">
              <w:rPr>
                <w:i/>
                <w:iCs/>
                <w:sz w:val="20"/>
              </w:rPr>
              <w:t>usw</w:t>
            </w:r>
            <w:r w:rsidRPr="001A57F2">
              <w:rPr>
                <w:i/>
                <w:iCs/>
                <w:sz w:val="20"/>
              </w:rPr>
              <w:t>.</w:t>
            </w:r>
          </w:p>
          <w:p w14:paraId="58245BFB" w14:textId="77777777" w:rsidR="000517A1" w:rsidRDefault="001A57F2">
            <w:pPr>
              <w:pStyle w:val="TableParagraph"/>
              <w:spacing w:before="2"/>
              <w:ind w:left="110" w:right="95"/>
              <w:jc w:val="both"/>
              <w:rPr>
                <w:i/>
                <w:sz w:val="20"/>
              </w:rPr>
            </w:pPr>
            <w:r>
              <w:rPr>
                <w:sz w:val="20"/>
              </w:rPr>
              <w:t>Hier kann auch erfragt werden, welche Rechte Menschen in Diktaturen oder Autokratien oft entbehren müssen</w:t>
            </w:r>
            <w:r>
              <w:rPr>
                <w:spacing w:val="80"/>
                <w:sz w:val="20"/>
              </w:rPr>
              <w:t xml:space="preserve"> </w:t>
            </w:r>
            <w:r>
              <w:rPr>
                <w:sz w:val="20"/>
              </w:rPr>
              <w:t xml:space="preserve">und welche undemokratischen Verhältnisse dort herrschen: </w:t>
            </w:r>
            <w:r>
              <w:rPr>
                <w:i/>
                <w:sz w:val="20"/>
              </w:rPr>
              <w:t>– Bekämpfung politischer Gegner und deren Meinungs- freiheit, Unterdrückung von Minderheiten, keine Rechtsstaatlichkeit (gerechtes Verfahren, willkürliche Hausdurch- suchungen, Inhaftierung usw.), Beschneidung der Pressefreiheit …</w:t>
            </w:r>
          </w:p>
        </w:tc>
      </w:tr>
    </w:tbl>
    <w:p w14:paraId="6A0F6E20" w14:textId="77777777" w:rsidR="000517A1" w:rsidRDefault="000517A1">
      <w:pPr>
        <w:pStyle w:val="TableParagraph"/>
        <w:jc w:val="both"/>
        <w:rPr>
          <w:i/>
          <w:sz w:val="20"/>
        </w:rPr>
        <w:sectPr w:rsidR="000517A1">
          <w:headerReference w:type="default" r:id="rId7"/>
          <w:footerReference w:type="default" r:id="rId8"/>
          <w:type w:val="continuous"/>
          <w:pgSz w:w="11900" w:h="16840"/>
          <w:pgMar w:top="1800" w:right="850" w:bottom="1243" w:left="1275" w:header="423" w:footer="738" w:gutter="0"/>
          <w:pgNumType w:start="1"/>
          <w:cols w:space="720"/>
        </w:sect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8"/>
        <w:gridCol w:w="418"/>
        <w:gridCol w:w="504"/>
        <w:gridCol w:w="509"/>
        <w:gridCol w:w="528"/>
        <w:gridCol w:w="490"/>
        <w:gridCol w:w="1503"/>
      </w:tblGrid>
      <w:tr w:rsidR="000517A1" w14:paraId="504F7CBD" w14:textId="77777777">
        <w:trPr>
          <w:trHeight w:val="292"/>
        </w:trPr>
        <w:tc>
          <w:tcPr>
            <w:tcW w:w="9640" w:type="dxa"/>
            <w:gridSpan w:val="7"/>
            <w:shd w:val="clear" w:color="auto" w:fill="84AFDD"/>
          </w:tcPr>
          <w:p w14:paraId="6D00BC94" w14:textId="77777777" w:rsidR="000517A1" w:rsidRDefault="001A57F2">
            <w:pPr>
              <w:pStyle w:val="TableParagraph"/>
              <w:spacing w:before="1" w:line="271" w:lineRule="exact"/>
              <w:ind w:left="110"/>
              <w:rPr>
                <w:b/>
                <w:sz w:val="24"/>
              </w:rPr>
            </w:pPr>
            <w:r>
              <w:rPr>
                <w:b/>
                <w:spacing w:val="-2"/>
                <w:sz w:val="24"/>
              </w:rPr>
              <w:lastRenderedPageBreak/>
              <w:t>Erarbeitung</w:t>
            </w:r>
          </w:p>
        </w:tc>
      </w:tr>
      <w:tr w:rsidR="000517A1" w14:paraId="13DE3CCF" w14:textId="77777777">
        <w:trPr>
          <w:trHeight w:val="4881"/>
        </w:trPr>
        <w:tc>
          <w:tcPr>
            <w:tcW w:w="9640" w:type="dxa"/>
            <w:gridSpan w:val="7"/>
          </w:tcPr>
          <w:p w14:paraId="14714BFC" w14:textId="77777777" w:rsidR="000517A1" w:rsidRDefault="000517A1">
            <w:pPr>
              <w:pStyle w:val="TableParagraph"/>
              <w:spacing w:before="18"/>
              <w:rPr>
                <w:rFonts w:ascii="Times New Roman"/>
                <w:sz w:val="20"/>
              </w:rPr>
            </w:pPr>
          </w:p>
          <w:p w14:paraId="597CB68C" w14:textId="77DB5C11" w:rsidR="000517A1" w:rsidRDefault="001A57F2">
            <w:pPr>
              <w:pStyle w:val="TableParagraph"/>
              <w:spacing w:line="237" w:lineRule="auto"/>
              <w:ind w:left="110" w:right="99"/>
              <w:jc w:val="both"/>
              <w:rPr>
                <w:sz w:val="20"/>
              </w:rPr>
            </w:pPr>
            <w:r>
              <w:rPr>
                <w:sz w:val="20"/>
              </w:rPr>
              <w:t>Der Text M1 gibt Schüler/</w:t>
            </w:r>
            <w:r>
              <w:rPr>
                <w:sz w:val="20"/>
              </w:rPr>
              <w:t>innen einen Überblick über die Staatsstrukturprinzipien und Wesensmerkmale der De</w:t>
            </w:r>
            <w:r>
              <w:rPr>
                <w:sz w:val="20"/>
              </w:rPr>
              <w:t>mokratie. Im Hinblick auf die Unterrichtsreihe und Modul 4 soll hier bereits reflektiert werden, dass die aktive Teil</w:t>
            </w:r>
            <w:r>
              <w:rPr>
                <w:sz w:val="20"/>
              </w:rPr>
              <w:t>habe der Bürger/</w:t>
            </w:r>
            <w:r>
              <w:rPr>
                <w:sz w:val="20"/>
              </w:rPr>
              <w:t>innen im Grundgesetz vorgesehen und systemimmanent ist.</w:t>
            </w:r>
          </w:p>
          <w:p w14:paraId="2073F4F3" w14:textId="77777777" w:rsidR="000517A1" w:rsidRDefault="001A57F2">
            <w:pPr>
              <w:pStyle w:val="TableParagraph"/>
              <w:spacing w:before="2"/>
              <w:ind w:left="110"/>
              <w:jc w:val="both"/>
              <w:rPr>
                <w:b/>
                <w:sz w:val="20"/>
              </w:rPr>
            </w:pPr>
            <w:r>
              <w:rPr>
                <w:b/>
                <w:sz w:val="20"/>
              </w:rPr>
              <w:t>Aufgabe</w:t>
            </w:r>
            <w:r>
              <w:rPr>
                <w:b/>
                <w:spacing w:val="-10"/>
                <w:sz w:val="20"/>
              </w:rPr>
              <w:t xml:space="preserve"> </w:t>
            </w:r>
            <w:r>
              <w:rPr>
                <w:b/>
                <w:spacing w:val="-5"/>
                <w:sz w:val="20"/>
              </w:rPr>
              <w:t>2:</w:t>
            </w:r>
          </w:p>
          <w:p w14:paraId="1B88CAD2" w14:textId="77777777" w:rsidR="000517A1" w:rsidRDefault="001A57F2">
            <w:pPr>
              <w:pStyle w:val="TableParagraph"/>
              <w:spacing w:before="1"/>
              <w:ind w:left="110"/>
              <w:jc w:val="both"/>
              <w:rPr>
                <w:sz w:val="20"/>
              </w:rPr>
            </w:pPr>
            <w:r>
              <w:rPr>
                <w:sz w:val="20"/>
              </w:rPr>
              <w:t>Mögliche</w:t>
            </w:r>
            <w:r>
              <w:rPr>
                <w:spacing w:val="-8"/>
                <w:sz w:val="20"/>
              </w:rPr>
              <w:t xml:space="preserve"> </w:t>
            </w:r>
            <w:r>
              <w:rPr>
                <w:sz w:val="20"/>
              </w:rPr>
              <w:t>Schlüsselbegriffe</w:t>
            </w:r>
            <w:r>
              <w:rPr>
                <w:spacing w:val="-9"/>
                <w:sz w:val="20"/>
              </w:rPr>
              <w:t xml:space="preserve"> </w:t>
            </w:r>
            <w:r>
              <w:rPr>
                <w:sz w:val="20"/>
              </w:rPr>
              <w:t>für</w:t>
            </w:r>
            <w:r>
              <w:rPr>
                <w:spacing w:val="-7"/>
                <w:sz w:val="20"/>
              </w:rPr>
              <w:t xml:space="preserve"> </w:t>
            </w:r>
            <w:r>
              <w:rPr>
                <w:sz w:val="20"/>
              </w:rPr>
              <w:t>eine</w:t>
            </w:r>
            <w:r>
              <w:rPr>
                <w:spacing w:val="-8"/>
                <w:sz w:val="20"/>
              </w:rPr>
              <w:t xml:space="preserve"> </w:t>
            </w:r>
            <w:r>
              <w:rPr>
                <w:sz w:val="20"/>
              </w:rPr>
              <w:t>direkte</w:t>
            </w:r>
            <w:r>
              <w:rPr>
                <w:spacing w:val="-8"/>
                <w:sz w:val="20"/>
              </w:rPr>
              <w:t xml:space="preserve"> </w:t>
            </w:r>
            <w:r>
              <w:rPr>
                <w:sz w:val="20"/>
              </w:rPr>
              <w:t>oder</w:t>
            </w:r>
            <w:r>
              <w:rPr>
                <w:spacing w:val="-7"/>
                <w:sz w:val="20"/>
              </w:rPr>
              <w:t xml:space="preserve"> </w:t>
            </w:r>
            <w:r>
              <w:rPr>
                <w:sz w:val="20"/>
              </w:rPr>
              <w:t>indirekte</w:t>
            </w:r>
            <w:r>
              <w:rPr>
                <w:spacing w:val="-8"/>
                <w:sz w:val="20"/>
              </w:rPr>
              <w:t xml:space="preserve"> </w:t>
            </w:r>
            <w:r>
              <w:rPr>
                <w:sz w:val="20"/>
              </w:rPr>
              <w:t>Teilhabe</w:t>
            </w:r>
            <w:r>
              <w:rPr>
                <w:spacing w:val="-7"/>
                <w:sz w:val="20"/>
              </w:rPr>
              <w:t xml:space="preserve"> </w:t>
            </w:r>
            <w:r>
              <w:rPr>
                <w:spacing w:val="-2"/>
                <w:sz w:val="20"/>
              </w:rPr>
              <w:t>sind:</w:t>
            </w:r>
          </w:p>
          <w:p w14:paraId="69D9AB22" w14:textId="6DFBB23A" w:rsidR="000517A1" w:rsidRDefault="001A57F2">
            <w:pPr>
              <w:pStyle w:val="TableParagraph"/>
              <w:spacing w:before="1"/>
              <w:ind w:left="110" w:right="97"/>
              <w:jc w:val="both"/>
              <w:rPr>
                <w:sz w:val="20"/>
              </w:rPr>
            </w:pPr>
            <w:r>
              <w:rPr>
                <w:i/>
                <w:sz w:val="20"/>
              </w:rPr>
              <w:t>Volkssouveränität,</w:t>
            </w:r>
            <w:r>
              <w:rPr>
                <w:i/>
                <w:spacing w:val="-3"/>
                <w:sz w:val="20"/>
              </w:rPr>
              <w:t xml:space="preserve"> </w:t>
            </w:r>
            <w:r>
              <w:rPr>
                <w:i/>
                <w:sz w:val="20"/>
              </w:rPr>
              <w:t>Wahlen</w:t>
            </w:r>
            <w:r>
              <w:rPr>
                <w:i/>
                <w:spacing w:val="-4"/>
                <w:sz w:val="20"/>
              </w:rPr>
              <w:t xml:space="preserve"> </w:t>
            </w:r>
            <w:r>
              <w:rPr>
                <w:i/>
                <w:sz w:val="20"/>
              </w:rPr>
              <w:t>und</w:t>
            </w:r>
            <w:r>
              <w:rPr>
                <w:i/>
                <w:spacing w:val="-4"/>
                <w:sz w:val="20"/>
              </w:rPr>
              <w:t xml:space="preserve"> </w:t>
            </w:r>
            <w:r>
              <w:rPr>
                <w:i/>
                <w:sz w:val="20"/>
              </w:rPr>
              <w:t>Abstimmungen,</w:t>
            </w:r>
            <w:r>
              <w:rPr>
                <w:i/>
                <w:spacing w:val="-4"/>
                <w:sz w:val="20"/>
              </w:rPr>
              <w:t xml:space="preserve"> </w:t>
            </w:r>
            <w:r>
              <w:rPr>
                <w:i/>
                <w:sz w:val="20"/>
              </w:rPr>
              <w:t>Repräsentanten</w:t>
            </w:r>
            <w:r>
              <w:rPr>
                <w:sz w:val="20"/>
              </w:rPr>
              <w:t>.</w:t>
            </w:r>
            <w:r>
              <w:rPr>
                <w:spacing w:val="-3"/>
                <w:sz w:val="20"/>
              </w:rPr>
              <w:t xml:space="preserve"> </w:t>
            </w:r>
            <w:r>
              <w:rPr>
                <w:sz w:val="20"/>
              </w:rPr>
              <w:t>Der</w:t>
            </w:r>
            <w:r>
              <w:rPr>
                <w:spacing w:val="-4"/>
                <w:sz w:val="20"/>
              </w:rPr>
              <w:t xml:space="preserve"> </w:t>
            </w:r>
            <w:r>
              <w:rPr>
                <w:i/>
                <w:sz w:val="20"/>
              </w:rPr>
              <w:t>Minderheitenschutz</w:t>
            </w:r>
            <w:r>
              <w:rPr>
                <w:i/>
                <w:spacing w:val="-4"/>
                <w:sz w:val="20"/>
              </w:rPr>
              <w:t xml:space="preserve"> </w:t>
            </w:r>
            <w:r>
              <w:rPr>
                <w:sz w:val="20"/>
              </w:rPr>
              <w:t>und</w:t>
            </w:r>
            <w:r>
              <w:rPr>
                <w:spacing w:val="-4"/>
                <w:sz w:val="20"/>
              </w:rPr>
              <w:t xml:space="preserve"> </w:t>
            </w:r>
            <w:r>
              <w:rPr>
                <w:i/>
                <w:sz w:val="20"/>
              </w:rPr>
              <w:t>Pluralismus</w:t>
            </w:r>
            <w:r>
              <w:rPr>
                <w:i/>
                <w:spacing w:val="-4"/>
                <w:sz w:val="20"/>
              </w:rPr>
              <w:t xml:space="preserve"> </w:t>
            </w:r>
            <w:r>
              <w:rPr>
                <w:sz w:val="20"/>
              </w:rPr>
              <w:t>sowie</w:t>
            </w:r>
            <w:r>
              <w:rPr>
                <w:spacing w:val="-4"/>
                <w:sz w:val="20"/>
              </w:rPr>
              <w:t xml:space="preserve"> </w:t>
            </w:r>
            <w:r>
              <w:rPr>
                <w:sz w:val="20"/>
              </w:rPr>
              <w:t xml:space="preserve">der </w:t>
            </w:r>
            <w:r>
              <w:rPr>
                <w:i/>
                <w:sz w:val="20"/>
              </w:rPr>
              <w:t xml:space="preserve">Sozialstaat </w:t>
            </w:r>
            <w:r>
              <w:rPr>
                <w:sz w:val="20"/>
              </w:rPr>
              <w:t>weisen darauf hin, dass bei der gesellschaftlichen (und auch politischen) Teilhabe möglichst Chancen</w:t>
            </w:r>
            <w:r>
              <w:rPr>
                <w:sz w:val="20"/>
              </w:rPr>
              <w:t>gleichheit und Gerechtigkeit hergestellt werden sollen.</w:t>
            </w:r>
          </w:p>
          <w:p w14:paraId="5E87372D" w14:textId="77777777" w:rsidR="000517A1" w:rsidRDefault="001A57F2">
            <w:pPr>
              <w:pStyle w:val="TableParagraph"/>
              <w:ind w:left="110" w:right="97"/>
              <w:jc w:val="both"/>
              <w:rPr>
                <w:sz w:val="20"/>
              </w:rPr>
            </w:pPr>
            <w:r>
              <w:rPr>
                <w:b/>
                <w:sz w:val="20"/>
              </w:rPr>
              <w:t xml:space="preserve">M2 </w:t>
            </w:r>
            <w:r>
              <w:rPr>
                <w:sz w:val="20"/>
              </w:rPr>
              <w:t>knüpft in Form eines Negativbeispiels an den Gedanken der (gerechten) Teilhabe an, indem zunächst ein Hin- weis auf die historische Verankerung des Grundgesetzes erfolgt. An dieser Stelle kann auch in Form eines Exkurses auf die Weimarer Verfassung und deren mangelnde Schutzmechanismen eingegangen werden, woraus auch die Wehrhaftigkeit des Grundgesetzes resultiert.</w:t>
            </w:r>
          </w:p>
          <w:p w14:paraId="045CB4E9" w14:textId="663C60B1" w:rsidR="000517A1" w:rsidRDefault="001A57F2">
            <w:pPr>
              <w:pStyle w:val="TableParagraph"/>
              <w:ind w:left="110"/>
              <w:rPr>
                <w:sz w:val="20"/>
              </w:rPr>
            </w:pPr>
            <w:r>
              <w:rPr>
                <w:sz w:val="20"/>
              </w:rPr>
              <w:t>Ebenfalls</w:t>
            </w:r>
            <w:r>
              <w:rPr>
                <w:spacing w:val="80"/>
                <w:sz w:val="20"/>
              </w:rPr>
              <w:t xml:space="preserve"> </w:t>
            </w:r>
            <w:r>
              <w:rPr>
                <w:sz w:val="20"/>
              </w:rPr>
              <w:t>soll</w:t>
            </w:r>
            <w:r>
              <w:rPr>
                <w:spacing w:val="80"/>
                <w:sz w:val="20"/>
              </w:rPr>
              <w:t xml:space="preserve"> </w:t>
            </w:r>
            <w:r>
              <w:rPr>
                <w:sz w:val="20"/>
              </w:rPr>
              <w:t>deutlich</w:t>
            </w:r>
            <w:r>
              <w:rPr>
                <w:spacing w:val="80"/>
                <w:sz w:val="20"/>
              </w:rPr>
              <w:t xml:space="preserve"> </w:t>
            </w:r>
            <w:r>
              <w:rPr>
                <w:sz w:val="20"/>
              </w:rPr>
              <w:t>gemacht</w:t>
            </w:r>
            <w:r>
              <w:rPr>
                <w:spacing w:val="80"/>
                <w:sz w:val="20"/>
              </w:rPr>
              <w:t xml:space="preserve"> </w:t>
            </w:r>
            <w:r>
              <w:rPr>
                <w:sz w:val="20"/>
              </w:rPr>
              <w:t>werden,</w:t>
            </w:r>
            <w:r>
              <w:rPr>
                <w:spacing w:val="80"/>
                <w:sz w:val="20"/>
              </w:rPr>
              <w:t xml:space="preserve"> </w:t>
            </w:r>
            <w:r>
              <w:rPr>
                <w:sz w:val="20"/>
              </w:rPr>
              <w:t>dass</w:t>
            </w:r>
            <w:r>
              <w:rPr>
                <w:spacing w:val="80"/>
                <w:sz w:val="20"/>
              </w:rPr>
              <w:t xml:space="preserve"> </w:t>
            </w:r>
            <w:r>
              <w:rPr>
                <w:sz w:val="20"/>
              </w:rPr>
              <w:t>die</w:t>
            </w:r>
            <w:r>
              <w:rPr>
                <w:spacing w:val="80"/>
                <w:sz w:val="20"/>
              </w:rPr>
              <w:t xml:space="preserve"> </w:t>
            </w:r>
            <w:r>
              <w:rPr>
                <w:sz w:val="20"/>
              </w:rPr>
              <w:t>Grundrechte</w:t>
            </w:r>
            <w:r>
              <w:rPr>
                <w:spacing w:val="80"/>
                <w:sz w:val="20"/>
              </w:rPr>
              <w:t xml:space="preserve"> </w:t>
            </w:r>
            <w:r>
              <w:rPr>
                <w:sz w:val="20"/>
              </w:rPr>
              <w:t>vor</w:t>
            </w:r>
            <w:r>
              <w:rPr>
                <w:spacing w:val="80"/>
                <w:sz w:val="20"/>
              </w:rPr>
              <w:t xml:space="preserve"> </w:t>
            </w:r>
            <w:r>
              <w:rPr>
                <w:sz w:val="20"/>
              </w:rPr>
              <w:t>allem</w:t>
            </w:r>
            <w:r>
              <w:rPr>
                <w:spacing w:val="80"/>
                <w:sz w:val="20"/>
              </w:rPr>
              <w:t xml:space="preserve"> </w:t>
            </w:r>
            <w:r>
              <w:rPr>
                <w:sz w:val="20"/>
              </w:rPr>
              <w:t>das</w:t>
            </w:r>
            <w:r>
              <w:rPr>
                <w:spacing w:val="80"/>
                <w:sz w:val="20"/>
              </w:rPr>
              <w:t xml:space="preserve"> </w:t>
            </w:r>
            <w:r>
              <w:rPr>
                <w:sz w:val="20"/>
              </w:rPr>
              <w:t>Verhältnis</w:t>
            </w:r>
            <w:r>
              <w:rPr>
                <w:spacing w:val="80"/>
                <w:sz w:val="20"/>
              </w:rPr>
              <w:t xml:space="preserve"> </w:t>
            </w:r>
            <w:r>
              <w:rPr>
                <w:sz w:val="20"/>
              </w:rPr>
              <w:t>zwischen</w:t>
            </w:r>
            <w:r>
              <w:rPr>
                <w:spacing w:val="80"/>
                <w:sz w:val="20"/>
              </w:rPr>
              <w:t xml:space="preserve"> </w:t>
            </w:r>
            <w:r>
              <w:rPr>
                <w:sz w:val="20"/>
              </w:rPr>
              <w:t>Bür</w:t>
            </w:r>
            <w:r>
              <w:rPr>
                <w:sz w:val="20"/>
              </w:rPr>
              <w:t>ger/</w:t>
            </w:r>
            <w:r>
              <w:rPr>
                <w:sz w:val="20"/>
              </w:rPr>
              <w:t>innen</w:t>
            </w:r>
            <w:r>
              <w:rPr>
                <w:sz w:val="20"/>
              </w:rPr>
              <w:t xml:space="preserve"> und dem Staat regulieren, weniger das </w:t>
            </w:r>
            <w:r>
              <w:rPr>
                <w:sz w:val="20"/>
              </w:rPr>
              <w:t>der Menschen untereinander.</w:t>
            </w:r>
          </w:p>
          <w:p w14:paraId="7394EFE9" w14:textId="77777777" w:rsidR="000517A1" w:rsidRDefault="001A57F2">
            <w:pPr>
              <w:pStyle w:val="TableParagraph"/>
              <w:spacing w:before="121"/>
              <w:ind w:left="110"/>
              <w:rPr>
                <w:b/>
                <w:i/>
                <w:sz w:val="20"/>
              </w:rPr>
            </w:pPr>
            <w:r>
              <w:rPr>
                <w:b/>
                <w:i/>
                <w:sz w:val="20"/>
              </w:rPr>
              <w:t>Mögliche</w:t>
            </w:r>
            <w:r>
              <w:rPr>
                <w:b/>
                <w:i/>
                <w:spacing w:val="-10"/>
                <w:sz w:val="20"/>
              </w:rPr>
              <w:t xml:space="preserve"> </w:t>
            </w:r>
            <w:r>
              <w:rPr>
                <w:b/>
                <w:i/>
                <w:sz w:val="20"/>
              </w:rPr>
              <w:t>Zwischenergebnisse</w:t>
            </w:r>
            <w:r>
              <w:rPr>
                <w:b/>
                <w:i/>
                <w:spacing w:val="-11"/>
                <w:sz w:val="20"/>
              </w:rPr>
              <w:t xml:space="preserve"> </w:t>
            </w:r>
            <w:r>
              <w:rPr>
                <w:b/>
                <w:i/>
                <w:sz w:val="20"/>
              </w:rPr>
              <w:t>für</w:t>
            </w:r>
            <w:r>
              <w:rPr>
                <w:b/>
                <w:i/>
                <w:spacing w:val="-10"/>
                <w:sz w:val="20"/>
              </w:rPr>
              <w:t xml:space="preserve"> </w:t>
            </w:r>
            <w:r>
              <w:rPr>
                <w:b/>
                <w:i/>
                <w:sz w:val="20"/>
              </w:rPr>
              <w:t>Aufgabe</w:t>
            </w:r>
            <w:r>
              <w:rPr>
                <w:b/>
                <w:i/>
                <w:spacing w:val="-9"/>
                <w:sz w:val="20"/>
              </w:rPr>
              <w:t xml:space="preserve"> </w:t>
            </w:r>
            <w:r>
              <w:rPr>
                <w:b/>
                <w:i/>
                <w:spacing w:val="-5"/>
                <w:sz w:val="20"/>
              </w:rPr>
              <w:t>3:</w:t>
            </w:r>
          </w:p>
          <w:p w14:paraId="33C4B05C" w14:textId="4A3D92D3" w:rsidR="000517A1" w:rsidRDefault="001A57F2">
            <w:pPr>
              <w:pStyle w:val="TableParagraph"/>
              <w:spacing w:before="1"/>
              <w:ind w:left="110" w:right="4444"/>
              <w:rPr>
                <w:sz w:val="20"/>
              </w:rPr>
            </w:pPr>
            <w:r>
              <w:rPr>
                <w:sz w:val="20"/>
              </w:rPr>
              <w:t>Gültigkeit</w:t>
            </w:r>
            <w:r>
              <w:rPr>
                <w:spacing w:val="-10"/>
                <w:sz w:val="20"/>
              </w:rPr>
              <w:t xml:space="preserve"> </w:t>
            </w:r>
            <w:r>
              <w:rPr>
                <w:sz w:val="20"/>
              </w:rPr>
              <w:t>für:</w:t>
            </w:r>
            <w:r>
              <w:rPr>
                <w:spacing w:val="-10"/>
                <w:sz w:val="20"/>
              </w:rPr>
              <w:t xml:space="preserve"> </w:t>
            </w:r>
            <w:r>
              <w:rPr>
                <w:sz w:val="20"/>
              </w:rPr>
              <w:t>deutsche</w:t>
            </w:r>
            <w:r>
              <w:rPr>
                <w:spacing w:val="-10"/>
                <w:sz w:val="20"/>
              </w:rPr>
              <w:t xml:space="preserve"> </w:t>
            </w:r>
            <w:r>
              <w:rPr>
                <w:sz w:val="20"/>
              </w:rPr>
              <w:t>Staatsbürger/</w:t>
            </w:r>
            <w:r>
              <w:rPr>
                <w:sz w:val="20"/>
              </w:rPr>
              <w:t>innen</w:t>
            </w:r>
            <w:r>
              <w:rPr>
                <w:spacing w:val="-10"/>
                <w:sz w:val="20"/>
              </w:rPr>
              <w:t xml:space="preserve"> </w:t>
            </w:r>
            <w:r>
              <w:rPr>
                <w:sz w:val="20"/>
              </w:rPr>
              <w:t>(Bürgerrechte); alle Menschen in Deutschland (Menschenrechte);</w:t>
            </w:r>
          </w:p>
          <w:p w14:paraId="1BAE96DC" w14:textId="77777777" w:rsidR="000517A1" w:rsidRDefault="001A57F2">
            <w:pPr>
              <w:pStyle w:val="TableParagraph"/>
              <w:spacing w:before="1"/>
              <w:ind w:left="110"/>
              <w:rPr>
                <w:sz w:val="20"/>
              </w:rPr>
            </w:pPr>
            <w:r>
              <w:rPr>
                <w:sz w:val="20"/>
              </w:rPr>
              <w:t>Zweck:</w:t>
            </w:r>
            <w:r>
              <w:rPr>
                <w:spacing w:val="-11"/>
                <w:sz w:val="20"/>
              </w:rPr>
              <w:t xml:space="preserve"> </w:t>
            </w:r>
            <w:r>
              <w:rPr>
                <w:sz w:val="20"/>
              </w:rPr>
              <w:t>Schutz</w:t>
            </w:r>
            <w:r>
              <w:rPr>
                <w:spacing w:val="-8"/>
                <w:sz w:val="20"/>
              </w:rPr>
              <w:t xml:space="preserve"> </w:t>
            </w:r>
            <w:r>
              <w:rPr>
                <w:sz w:val="20"/>
              </w:rPr>
              <w:t>vor</w:t>
            </w:r>
            <w:r>
              <w:rPr>
                <w:spacing w:val="-8"/>
                <w:sz w:val="20"/>
              </w:rPr>
              <w:t xml:space="preserve"> </w:t>
            </w:r>
            <w:r>
              <w:rPr>
                <w:sz w:val="20"/>
              </w:rPr>
              <w:t>staatlicher</w:t>
            </w:r>
            <w:r>
              <w:rPr>
                <w:spacing w:val="-9"/>
                <w:sz w:val="20"/>
              </w:rPr>
              <w:t xml:space="preserve"> </w:t>
            </w:r>
            <w:r>
              <w:rPr>
                <w:sz w:val="20"/>
              </w:rPr>
              <w:t>Gewalt,</w:t>
            </w:r>
            <w:r>
              <w:rPr>
                <w:spacing w:val="-8"/>
                <w:sz w:val="20"/>
              </w:rPr>
              <w:t xml:space="preserve"> </w:t>
            </w:r>
            <w:r>
              <w:rPr>
                <w:sz w:val="20"/>
              </w:rPr>
              <w:t>Zusicherung</w:t>
            </w:r>
            <w:r>
              <w:rPr>
                <w:spacing w:val="-8"/>
                <w:sz w:val="20"/>
              </w:rPr>
              <w:t xml:space="preserve"> </w:t>
            </w:r>
            <w:r>
              <w:rPr>
                <w:sz w:val="20"/>
              </w:rPr>
              <w:t>gewisser</w:t>
            </w:r>
            <w:r>
              <w:rPr>
                <w:spacing w:val="-9"/>
                <w:sz w:val="20"/>
              </w:rPr>
              <w:t xml:space="preserve"> </w:t>
            </w:r>
            <w:r>
              <w:rPr>
                <w:sz w:val="20"/>
              </w:rPr>
              <w:t>Grundfreiheiten</w:t>
            </w:r>
            <w:r>
              <w:rPr>
                <w:spacing w:val="-8"/>
                <w:sz w:val="20"/>
              </w:rPr>
              <w:t xml:space="preserve"> </w:t>
            </w:r>
            <w:r>
              <w:rPr>
                <w:sz w:val="20"/>
              </w:rPr>
              <w:t>und</w:t>
            </w:r>
            <w:r>
              <w:rPr>
                <w:spacing w:val="-8"/>
                <w:sz w:val="20"/>
              </w:rPr>
              <w:t xml:space="preserve"> </w:t>
            </w:r>
            <w:r>
              <w:rPr>
                <w:spacing w:val="-2"/>
                <w:sz w:val="20"/>
              </w:rPr>
              <w:t>Rechte</w:t>
            </w:r>
          </w:p>
        </w:tc>
      </w:tr>
      <w:tr w:rsidR="000517A1" w14:paraId="662A7DA4" w14:textId="77777777">
        <w:trPr>
          <w:trHeight w:val="292"/>
        </w:trPr>
        <w:tc>
          <w:tcPr>
            <w:tcW w:w="9640" w:type="dxa"/>
            <w:gridSpan w:val="7"/>
            <w:shd w:val="clear" w:color="auto" w:fill="84AFDD"/>
          </w:tcPr>
          <w:p w14:paraId="4FCF7E3B" w14:textId="77777777" w:rsidR="000517A1" w:rsidRDefault="001A57F2">
            <w:pPr>
              <w:pStyle w:val="TableParagraph"/>
              <w:spacing w:before="1" w:line="271" w:lineRule="exact"/>
              <w:ind w:left="110"/>
              <w:rPr>
                <w:b/>
                <w:sz w:val="24"/>
              </w:rPr>
            </w:pPr>
            <w:r>
              <w:rPr>
                <w:b/>
                <w:sz w:val="24"/>
              </w:rPr>
              <w:t>Erarbeitung</w:t>
            </w:r>
            <w:r>
              <w:rPr>
                <w:b/>
                <w:spacing w:val="-8"/>
                <w:sz w:val="24"/>
              </w:rPr>
              <w:t xml:space="preserve"> </w:t>
            </w:r>
            <w:r>
              <w:rPr>
                <w:b/>
                <w:spacing w:val="-2"/>
                <w:sz w:val="24"/>
              </w:rPr>
              <w:t>2/Sicherung</w:t>
            </w:r>
          </w:p>
        </w:tc>
      </w:tr>
      <w:tr w:rsidR="000517A1" w14:paraId="6E245B35" w14:textId="77777777">
        <w:trPr>
          <w:trHeight w:val="2807"/>
        </w:trPr>
        <w:tc>
          <w:tcPr>
            <w:tcW w:w="9640" w:type="dxa"/>
            <w:gridSpan w:val="7"/>
          </w:tcPr>
          <w:p w14:paraId="0722DF1D" w14:textId="4C997F44" w:rsidR="000517A1" w:rsidRDefault="001A57F2">
            <w:pPr>
              <w:pStyle w:val="TableParagraph"/>
              <w:spacing w:before="128" w:line="237" w:lineRule="auto"/>
              <w:ind w:left="110" w:right="97"/>
              <w:jc w:val="both"/>
              <w:rPr>
                <w:sz w:val="20"/>
              </w:rPr>
            </w:pPr>
            <w:r>
              <w:rPr>
                <w:sz w:val="20"/>
              </w:rPr>
              <w:t xml:space="preserve">Falls an Ihrer Schule keine Grundgesetze zur Verfügung stehen, findet sich beispielweise unter </w:t>
            </w:r>
            <w:hyperlink r:id="rId9" w:history="1">
              <w:r w:rsidRPr="001A57F2">
                <w:rPr>
                  <w:rStyle w:val="Hyperlink"/>
                  <w:sz w:val="20"/>
                </w:rPr>
                <w:t>https://</w:t>
              </w:r>
              <w:hyperlink r:id="rId10">
                <w:r w:rsidRPr="001A57F2">
                  <w:rPr>
                    <w:rStyle w:val="Hyperlink"/>
                    <w:sz w:val="20"/>
                  </w:rPr>
                  <w:t>www.bpb.de/nachschlagen/gesetze/grundgesetz/</w:t>
                </w:r>
              </w:hyperlink>
            </w:hyperlink>
            <w:r>
              <w:rPr>
                <w:sz w:val="20"/>
              </w:rPr>
              <w:t xml:space="preserve"> </w:t>
            </w:r>
            <w:r>
              <w:rPr>
                <w:sz w:val="20"/>
              </w:rPr>
              <w:t>eine</w:t>
            </w:r>
            <w:r>
              <w:rPr>
                <w:spacing w:val="-4"/>
                <w:sz w:val="20"/>
              </w:rPr>
              <w:t xml:space="preserve"> </w:t>
            </w:r>
            <w:r>
              <w:rPr>
                <w:sz w:val="20"/>
              </w:rPr>
              <w:t>digitale</w:t>
            </w:r>
            <w:r>
              <w:rPr>
                <w:spacing w:val="-4"/>
                <w:sz w:val="20"/>
              </w:rPr>
              <w:t xml:space="preserve"> </w:t>
            </w:r>
            <w:r>
              <w:rPr>
                <w:sz w:val="20"/>
              </w:rPr>
              <w:t>Version.</w:t>
            </w:r>
            <w:r>
              <w:rPr>
                <w:spacing w:val="-4"/>
                <w:sz w:val="20"/>
              </w:rPr>
              <w:t xml:space="preserve"> </w:t>
            </w:r>
            <w:r>
              <w:rPr>
                <w:sz w:val="20"/>
              </w:rPr>
              <w:t>Dort</w:t>
            </w:r>
            <w:r>
              <w:rPr>
                <w:spacing w:val="-3"/>
                <w:sz w:val="20"/>
              </w:rPr>
              <w:t xml:space="preserve"> </w:t>
            </w:r>
            <w:r>
              <w:rPr>
                <w:sz w:val="20"/>
              </w:rPr>
              <w:t>können</w:t>
            </w:r>
            <w:r>
              <w:rPr>
                <w:spacing w:val="-4"/>
                <w:sz w:val="20"/>
              </w:rPr>
              <w:t xml:space="preserve"> </w:t>
            </w:r>
            <w:r>
              <w:rPr>
                <w:sz w:val="20"/>
              </w:rPr>
              <w:t>Sie</w:t>
            </w:r>
            <w:r>
              <w:rPr>
                <w:spacing w:val="-4"/>
                <w:sz w:val="20"/>
              </w:rPr>
              <w:t xml:space="preserve"> </w:t>
            </w:r>
            <w:r>
              <w:rPr>
                <w:sz w:val="20"/>
              </w:rPr>
              <w:t>auch</w:t>
            </w:r>
            <w:r>
              <w:rPr>
                <w:spacing w:val="-4"/>
                <w:sz w:val="20"/>
              </w:rPr>
              <w:t xml:space="preserve"> </w:t>
            </w:r>
            <w:r>
              <w:rPr>
                <w:sz w:val="20"/>
              </w:rPr>
              <w:t>Grundgesetze im Klassensatz zur Vorbereitung bestellen.</w:t>
            </w:r>
          </w:p>
          <w:p w14:paraId="5FD6098A" w14:textId="274F28D9" w:rsidR="000517A1" w:rsidRDefault="001A57F2">
            <w:pPr>
              <w:pStyle w:val="TableParagraph"/>
              <w:spacing w:before="2"/>
              <w:ind w:left="110" w:right="98"/>
              <w:jc w:val="both"/>
              <w:rPr>
                <w:sz w:val="20"/>
              </w:rPr>
            </w:pPr>
            <w:r>
              <w:rPr>
                <w:sz w:val="20"/>
              </w:rPr>
              <w:t>Die Arbeit mit den Artikeln des Grundgesetzes erfolgt, um Zeit zu sparen, arbeitsteilig (Artikel auf zwei oder drei Schüler/innen</w:t>
            </w:r>
            <w:r>
              <w:rPr>
                <w:sz w:val="20"/>
              </w:rPr>
              <w:t xml:space="preserve"> verteilen). Sie soll die Schüler/</w:t>
            </w:r>
            <w:r>
              <w:rPr>
                <w:sz w:val="20"/>
              </w:rPr>
              <w:t>innen auch mit dem sprachlichen Duktus des Grundgesetzes vertraut ma</w:t>
            </w:r>
            <w:r>
              <w:rPr>
                <w:sz w:val="20"/>
              </w:rPr>
              <w:t>chen und den Umgang mit einer Primärquelle üben.</w:t>
            </w:r>
          </w:p>
          <w:p w14:paraId="3138E134" w14:textId="77777777" w:rsidR="000517A1" w:rsidRDefault="001A57F2">
            <w:pPr>
              <w:pStyle w:val="TableParagraph"/>
              <w:spacing w:before="122"/>
              <w:ind w:left="110" w:right="97"/>
              <w:jc w:val="both"/>
              <w:rPr>
                <w:sz w:val="20"/>
              </w:rPr>
            </w:pPr>
            <w:r>
              <w:rPr>
                <w:b/>
                <w:sz w:val="20"/>
              </w:rPr>
              <w:t>Weitere Hinweise</w:t>
            </w:r>
            <w:r>
              <w:rPr>
                <w:sz w:val="20"/>
              </w:rPr>
              <w:t>: Die Freizügigkeit (Art.</w:t>
            </w:r>
            <w:r>
              <w:rPr>
                <w:spacing w:val="-2"/>
                <w:sz w:val="20"/>
              </w:rPr>
              <w:t xml:space="preserve"> </w:t>
            </w:r>
            <w:r>
              <w:rPr>
                <w:sz w:val="20"/>
              </w:rPr>
              <w:t>11), obwohl hier als Bürgerrecht deklariert, wird nach EU-Recht auch EU- Bürgern zugestanden. Die Versammlungs- und Vereinigungsfreiheit sind schon dem Wortlaut nach Freiheitsrechte; es bietet sich hier aber auch an, darauf hinzuweisen, dass beide Rechte vor allem der politischen Willensbildung zuzurechnen sind und insofern auch zur (politischen) Teilhabe beitragen.</w:t>
            </w:r>
          </w:p>
        </w:tc>
      </w:tr>
      <w:tr w:rsidR="000517A1" w14:paraId="37E7AAEC" w14:textId="77777777">
        <w:trPr>
          <w:trHeight w:val="244"/>
        </w:trPr>
        <w:tc>
          <w:tcPr>
            <w:tcW w:w="5688" w:type="dxa"/>
          </w:tcPr>
          <w:p w14:paraId="03CBFFDC" w14:textId="77777777" w:rsidR="000517A1" w:rsidRDefault="001A57F2">
            <w:pPr>
              <w:pStyle w:val="TableParagraph"/>
              <w:spacing w:before="1" w:line="223" w:lineRule="exact"/>
              <w:ind w:left="110"/>
              <w:rPr>
                <w:b/>
                <w:sz w:val="20"/>
              </w:rPr>
            </w:pPr>
            <w:r>
              <w:rPr>
                <w:b/>
                <w:spacing w:val="-2"/>
                <w:sz w:val="20"/>
              </w:rPr>
              <w:t>Grundrechtsartikel</w:t>
            </w:r>
          </w:p>
        </w:tc>
        <w:tc>
          <w:tcPr>
            <w:tcW w:w="418" w:type="dxa"/>
          </w:tcPr>
          <w:p w14:paraId="44235B49" w14:textId="77777777" w:rsidR="000517A1" w:rsidRDefault="001A57F2">
            <w:pPr>
              <w:pStyle w:val="TableParagraph"/>
              <w:spacing w:before="1"/>
              <w:ind w:left="57" w:right="84"/>
              <w:jc w:val="center"/>
              <w:rPr>
                <w:sz w:val="18"/>
              </w:rPr>
            </w:pPr>
            <w:r>
              <w:rPr>
                <w:spacing w:val="-5"/>
                <w:sz w:val="18"/>
              </w:rPr>
              <w:t>A)</w:t>
            </w:r>
          </w:p>
        </w:tc>
        <w:tc>
          <w:tcPr>
            <w:tcW w:w="504" w:type="dxa"/>
          </w:tcPr>
          <w:p w14:paraId="1B71DA7C" w14:textId="77777777" w:rsidR="000517A1" w:rsidRDefault="001A57F2">
            <w:pPr>
              <w:pStyle w:val="TableParagraph"/>
              <w:spacing w:before="1"/>
              <w:ind w:left="105"/>
              <w:rPr>
                <w:sz w:val="18"/>
              </w:rPr>
            </w:pPr>
            <w:r>
              <w:rPr>
                <w:spacing w:val="-5"/>
                <w:sz w:val="18"/>
              </w:rPr>
              <w:t>B)</w:t>
            </w:r>
          </w:p>
        </w:tc>
        <w:tc>
          <w:tcPr>
            <w:tcW w:w="509" w:type="dxa"/>
          </w:tcPr>
          <w:p w14:paraId="79D78E27" w14:textId="77777777" w:rsidR="000517A1" w:rsidRDefault="001A57F2">
            <w:pPr>
              <w:pStyle w:val="TableParagraph"/>
              <w:spacing w:before="1"/>
              <w:ind w:left="49" w:right="176"/>
              <w:jc w:val="center"/>
              <w:rPr>
                <w:sz w:val="18"/>
              </w:rPr>
            </w:pPr>
            <w:r>
              <w:rPr>
                <w:spacing w:val="-5"/>
                <w:sz w:val="18"/>
              </w:rPr>
              <w:t>C)</w:t>
            </w:r>
          </w:p>
        </w:tc>
        <w:tc>
          <w:tcPr>
            <w:tcW w:w="528" w:type="dxa"/>
          </w:tcPr>
          <w:p w14:paraId="5D755677" w14:textId="77777777" w:rsidR="000517A1" w:rsidRDefault="001A57F2">
            <w:pPr>
              <w:pStyle w:val="TableParagraph"/>
              <w:spacing w:before="1"/>
              <w:ind w:left="109"/>
              <w:rPr>
                <w:sz w:val="18"/>
              </w:rPr>
            </w:pPr>
            <w:r>
              <w:rPr>
                <w:spacing w:val="-5"/>
                <w:sz w:val="18"/>
              </w:rPr>
              <w:t>MR</w:t>
            </w:r>
          </w:p>
        </w:tc>
        <w:tc>
          <w:tcPr>
            <w:tcW w:w="490" w:type="dxa"/>
          </w:tcPr>
          <w:p w14:paraId="79830D6F" w14:textId="77777777" w:rsidR="000517A1" w:rsidRDefault="001A57F2">
            <w:pPr>
              <w:pStyle w:val="TableParagraph"/>
              <w:spacing w:before="1"/>
              <w:ind w:left="109"/>
              <w:rPr>
                <w:sz w:val="18"/>
              </w:rPr>
            </w:pPr>
            <w:r>
              <w:rPr>
                <w:spacing w:val="-5"/>
                <w:sz w:val="18"/>
              </w:rPr>
              <w:t>BR</w:t>
            </w:r>
          </w:p>
        </w:tc>
        <w:tc>
          <w:tcPr>
            <w:tcW w:w="1503" w:type="dxa"/>
          </w:tcPr>
          <w:p w14:paraId="33A76558" w14:textId="77777777" w:rsidR="000517A1" w:rsidRDefault="001A57F2">
            <w:pPr>
              <w:pStyle w:val="TableParagraph"/>
              <w:spacing w:before="1"/>
              <w:ind w:left="104"/>
              <w:rPr>
                <w:sz w:val="18"/>
              </w:rPr>
            </w:pPr>
            <w:r>
              <w:rPr>
                <w:sz w:val="18"/>
              </w:rPr>
              <w:t>Meine</w:t>
            </w:r>
            <w:r>
              <w:rPr>
                <w:spacing w:val="-5"/>
                <w:sz w:val="18"/>
              </w:rPr>
              <w:t xml:space="preserve"> </w:t>
            </w:r>
            <w:r>
              <w:rPr>
                <w:sz w:val="18"/>
              </w:rPr>
              <w:t>„Top</w:t>
            </w:r>
            <w:r>
              <w:rPr>
                <w:spacing w:val="-4"/>
                <w:sz w:val="18"/>
              </w:rPr>
              <w:t xml:space="preserve"> </w:t>
            </w:r>
            <w:r>
              <w:rPr>
                <w:spacing w:val="-2"/>
                <w:sz w:val="18"/>
              </w:rPr>
              <w:t>Five“</w:t>
            </w:r>
          </w:p>
        </w:tc>
      </w:tr>
      <w:tr w:rsidR="000517A1" w14:paraId="726E9B77" w14:textId="77777777">
        <w:trPr>
          <w:trHeight w:val="234"/>
        </w:trPr>
        <w:tc>
          <w:tcPr>
            <w:tcW w:w="5688" w:type="dxa"/>
          </w:tcPr>
          <w:p w14:paraId="4D95044A" w14:textId="77777777" w:rsidR="000517A1" w:rsidRDefault="001A57F2">
            <w:pPr>
              <w:pStyle w:val="TableParagraph"/>
              <w:spacing w:line="215" w:lineRule="exact"/>
              <w:ind w:left="110"/>
              <w:rPr>
                <w:rFonts w:ascii="Trebuchet MS" w:hAnsi="Trebuchet MS"/>
                <w:sz w:val="20"/>
              </w:rPr>
            </w:pPr>
            <w:r>
              <w:rPr>
                <w:rFonts w:ascii="Trebuchet MS" w:hAnsi="Trebuchet MS"/>
                <w:sz w:val="20"/>
              </w:rPr>
              <w:t>Art.</w:t>
            </w:r>
            <w:r>
              <w:rPr>
                <w:rFonts w:ascii="Trebuchet MS" w:hAnsi="Trebuchet MS"/>
                <w:spacing w:val="-4"/>
                <w:sz w:val="20"/>
              </w:rPr>
              <w:t xml:space="preserve"> </w:t>
            </w:r>
            <w:r>
              <w:rPr>
                <w:rFonts w:ascii="Trebuchet MS" w:hAnsi="Trebuchet MS"/>
                <w:sz w:val="20"/>
              </w:rPr>
              <w:t>1:</w:t>
            </w:r>
            <w:r>
              <w:rPr>
                <w:rFonts w:ascii="Trebuchet MS" w:hAnsi="Trebuchet MS"/>
                <w:spacing w:val="-4"/>
                <w:sz w:val="20"/>
              </w:rPr>
              <w:t xml:space="preserve"> </w:t>
            </w:r>
            <w:r>
              <w:rPr>
                <w:rFonts w:ascii="Trebuchet MS" w:hAnsi="Trebuchet MS"/>
                <w:sz w:val="20"/>
              </w:rPr>
              <w:t>Schutz</w:t>
            </w:r>
            <w:r>
              <w:rPr>
                <w:rFonts w:ascii="Trebuchet MS" w:hAnsi="Trebuchet MS"/>
                <w:spacing w:val="-4"/>
                <w:sz w:val="20"/>
              </w:rPr>
              <w:t xml:space="preserve"> </w:t>
            </w:r>
            <w:r>
              <w:rPr>
                <w:rFonts w:ascii="Trebuchet MS" w:hAnsi="Trebuchet MS"/>
                <w:sz w:val="20"/>
              </w:rPr>
              <w:t>der</w:t>
            </w:r>
            <w:r>
              <w:rPr>
                <w:rFonts w:ascii="Trebuchet MS" w:hAnsi="Trebuchet MS"/>
                <w:spacing w:val="-4"/>
                <w:sz w:val="20"/>
              </w:rPr>
              <w:t xml:space="preserve"> </w:t>
            </w:r>
            <w:r>
              <w:rPr>
                <w:rFonts w:ascii="Trebuchet MS" w:hAnsi="Trebuchet MS"/>
                <w:sz w:val="20"/>
              </w:rPr>
              <w:t>Würde</w:t>
            </w:r>
            <w:r>
              <w:rPr>
                <w:rFonts w:ascii="Trebuchet MS" w:hAnsi="Trebuchet MS"/>
                <w:spacing w:val="-4"/>
                <w:sz w:val="20"/>
              </w:rPr>
              <w:t xml:space="preserve"> </w:t>
            </w:r>
            <w:r>
              <w:rPr>
                <w:rFonts w:ascii="Trebuchet MS" w:hAnsi="Trebuchet MS"/>
                <w:sz w:val="20"/>
              </w:rPr>
              <w:t>des</w:t>
            </w:r>
            <w:r>
              <w:rPr>
                <w:rFonts w:ascii="Trebuchet MS" w:hAnsi="Trebuchet MS"/>
                <w:spacing w:val="-4"/>
                <w:sz w:val="20"/>
              </w:rPr>
              <w:t xml:space="preserve"> </w:t>
            </w:r>
            <w:r>
              <w:rPr>
                <w:rFonts w:ascii="Trebuchet MS" w:hAnsi="Trebuchet MS"/>
                <w:spacing w:val="-2"/>
                <w:sz w:val="20"/>
              </w:rPr>
              <w:t>Menschen</w:t>
            </w:r>
          </w:p>
        </w:tc>
        <w:tc>
          <w:tcPr>
            <w:tcW w:w="418" w:type="dxa"/>
          </w:tcPr>
          <w:p w14:paraId="68D25B94" w14:textId="77777777" w:rsidR="000517A1" w:rsidRDefault="001A57F2">
            <w:pPr>
              <w:pStyle w:val="TableParagraph"/>
              <w:spacing w:line="215" w:lineRule="exact"/>
              <w:ind w:right="84"/>
              <w:jc w:val="center"/>
              <w:rPr>
                <w:rFonts w:ascii="Trebuchet MS"/>
                <w:sz w:val="20"/>
              </w:rPr>
            </w:pPr>
            <w:r>
              <w:rPr>
                <w:rFonts w:ascii="Trebuchet MS"/>
                <w:spacing w:val="-10"/>
                <w:sz w:val="20"/>
              </w:rPr>
              <w:t>x</w:t>
            </w:r>
          </w:p>
        </w:tc>
        <w:tc>
          <w:tcPr>
            <w:tcW w:w="504" w:type="dxa"/>
          </w:tcPr>
          <w:p w14:paraId="69102EA8" w14:textId="77777777" w:rsidR="000517A1" w:rsidRDefault="000517A1">
            <w:pPr>
              <w:pStyle w:val="TableParagraph"/>
              <w:rPr>
                <w:rFonts w:ascii="Times New Roman"/>
                <w:sz w:val="16"/>
              </w:rPr>
            </w:pPr>
          </w:p>
        </w:tc>
        <w:tc>
          <w:tcPr>
            <w:tcW w:w="509" w:type="dxa"/>
          </w:tcPr>
          <w:p w14:paraId="2CDAC078" w14:textId="77777777" w:rsidR="000517A1" w:rsidRDefault="000517A1">
            <w:pPr>
              <w:pStyle w:val="TableParagraph"/>
              <w:rPr>
                <w:rFonts w:ascii="Times New Roman"/>
                <w:sz w:val="16"/>
              </w:rPr>
            </w:pPr>
          </w:p>
        </w:tc>
        <w:tc>
          <w:tcPr>
            <w:tcW w:w="528" w:type="dxa"/>
          </w:tcPr>
          <w:p w14:paraId="5F168279" w14:textId="77777777" w:rsidR="000517A1" w:rsidRDefault="001A57F2">
            <w:pPr>
              <w:pStyle w:val="TableParagraph"/>
              <w:spacing w:line="215" w:lineRule="exact"/>
              <w:ind w:left="109"/>
              <w:rPr>
                <w:rFonts w:ascii="Trebuchet MS"/>
                <w:sz w:val="20"/>
              </w:rPr>
            </w:pPr>
            <w:r>
              <w:rPr>
                <w:rFonts w:ascii="Trebuchet MS"/>
                <w:spacing w:val="-10"/>
                <w:sz w:val="20"/>
              </w:rPr>
              <w:t>x</w:t>
            </w:r>
          </w:p>
        </w:tc>
        <w:tc>
          <w:tcPr>
            <w:tcW w:w="490" w:type="dxa"/>
          </w:tcPr>
          <w:p w14:paraId="7D9855B6" w14:textId="77777777" w:rsidR="000517A1" w:rsidRDefault="000517A1">
            <w:pPr>
              <w:pStyle w:val="TableParagraph"/>
              <w:rPr>
                <w:rFonts w:ascii="Times New Roman"/>
                <w:sz w:val="16"/>
              </w:rPr>
            </w:pPr>
          </w:p>
        </w:tc>
        <w:tc>
          <w:tcPr>
            <w:tcW w:w="1503" w:type="dxa"/>
          </w:tcPr>
          <w:p w14:paraId="581D2DB0" w14:textId="77777777" w:rsidR="000517A1" w:rsidRDefault="000517A1">
            <w:pPr>
              <w:pStyle w:val="TableParagraph"/>
              <w:rPr>
                <w:rFonts w:ascii="Times New Roman"/>
                <w:sz w:val="16"/>
              </w:rPr>
            </w:pPr>
          </w:p>
        </w:tc>
      </w:tr>
      <w:tr w:rsidR="000517A1" w14:paraId="51DD9C6F" w14:textId="77777777">
        <w:trPr>
          <w:trHeight w:val="230"/>
        </w:trPr>
        <w:tc>
          <w:tcPr>
            <w:tcW w:w="5688" w:type="dxa"/>
          </w:tcPr>
          <w:p w14:paraId="184F1EF7" w14:textId="77777777" w:rsidR="000517A1" w:rsidRDefault="001A57F2">
            <w:pPr>
              <w:pStyle w:val="TableParagraph"/>
              <w:spacing w:line="210" w:lineRule="exact"/>
              <w:ind w:left="110"/>
              <w:rPr>
                <w:rFonts w:ascii="Trebuchet MS" w:hAnsi="Trebuchet MS"/>
                <w:sz w:val="20"/>
              </w:rPr>
            </w:pPr>
            <w:r>
              <w:rPr>
                <w:rFonts w:ascii="Trebuchet MS" w:hAnsi="Trebuchet MS"/>
                <w:sz w:val="20"/>
              </w:rPr>
              <w:t>Art.</w:t>
            </w:r>
            <w:r>
              <w:rPr>
                <w:rFonts w:ascii="Trebuchet MS" w:hAnsi="Trebuchet MS"/>
                <w:spacing w:val="-6"/>
                <w:sz w:val="20"/>
              </w:rPr>
              <w:t xml:space="preserve"> </w:t>
            </w:r>
            <w:r>
              <w:rPr>
                <w:rFonts w:ascii="Trebuchet MS" w:hAnsi="Trebuchet MS"/>
                <w:sz w:val="20"/>
              </w:rPr>
              <w:t>2:</w:t>
            </w:r>
            <w:r>
              <w:rPr>
                <w:rFonts w:ascii="Trebuchet MS" w:hAnsi="Trebuchet MS"/>
                <w:spacing w:val="-5"/>
                <w:sz w:val="20"/>
              </w:rPr>
              <w:t xml:space="preserve"> </w:t>
            </w:r>
            <w:r>
              <w:rPr>
                <w:rFonts w:ascii="Trebuchet MS" w:hAnsi="Trebuchet MS"/>
                <w:sz w:val="20"/>
              </w:rPr>
              <w:t>Recht</w:t>
            </w:r>
            <w:r>
              <w:rPr>
                <w:rFonts w:ascii="Trebuchet MS" w:hAnsi="Trebuchet MS"/>
                <w:spacing w:val="-5"/>
                <w:sz w:val="20"/>
              </w:rPr>
              <w:t xml:space="preserve"> </w:t>
            </w:r>
            <w:r>
              <w:rPr>
                <w:rFonts w:ascii="Trebuchet MS" w:hAnsi="Trebuchet MS"/>
                <w:sz w:val="20"/>
              </w:rPr>
              <w:t>auf</w:t>
            </w:r>
            <w:r>
              <w:rPr>
                <w:rFonts w:ascii="Trebuchet MS" w:hAnsi="Trebuchet MS"/>
                <w:spacing w:val="-5"/>
                <w:sz w:val="20"/>
              </w:rPr>
              <w:t xml:space="preserve"> </w:t>
            </w:r>
            <w:r>
              <w:rPr>
                <w:rFonts w:ascii="Trebuchet MS" w:hAnsi="Trebuchet MS"/>
                <w:sz w:val="20"/>
              </w:rPr>
              <w:t>Leben</w:t>
            </w:r>
            <w:r>
              <w:rPr>
                <w:rFonts w:ascii="Trebuchet MS" w:hAnsi="Trebuchet MS"/>
                <w:spacing w:val="-5"/>
                <w:sz w:val="20"/>
              </w:rPr>
              <w:t xml:space="preserve"> </w:t>
            </w:r>
            <w:r>
              <w:rPr>
                <w:rFonts w:ascii="Trebuchet MS" w:hAnsi="Trebuchet MS"/>
                <w:sz w:val="20"/>
              </w:rPr>
              <w:t>und</w:t>
            </w:r>
            <w:r>
              <w:rPr>
                <w:rFonts w:ascii="Trebuchet MS" w:hAnsi="Trebuchet MS"/>
                <w:spacing w:val="-6"/>
                <w:sz w:val="20"/>
              </w:rPr>
              <w:t xml:space="preserve"> </w:t>
            </w:r>
            <w:r>
              <w:rPr>
                <w:rFonts w:ascii="Trebuchet MS" w:hAnsi="Trebuchet MS"/>
                <w:sz w:val="20"/>
              </w:rPr>
              <w:t>körperliche</w:t>
            </w:r>
            <w:r>
              <w:rPr>
                <w:rFonts w:ascii="Trebuchet MS" w:hAnsi="Trebuchet MS"/>
                <w:spacing w:val="-5"/>
                <w:sz w:val="20"/>
              </w:rPr>
              <w:t xml:space="preserve"> </w:t>
            </w:r>
            <w:r>
              <w:rPr>
                <w:rFonts w:ascii="Trebuchet MS" w:hAnsi="Trebuchet MS"/>
                <w:spacing w:val="-2"/>
                <w:sz w:val="20"/>
              </w:rPr>
              <w:t>Unversehrtheit</w:t>
            </w:r>
          </w:p>
        </w:tc>
        <w:tc>
          <w:tcPr>
            <w:tcW w:w="418" w:type="dxa"/>
          </w:tcPr>
          <w:p w14:paraId="2E63B197" w14:textId="77777777" w:rsidR="000517A1" w:rsidRDefault="001A57F2">
            <w:pPr>
              <w:pStyle w:val="TableParagraph"/>
              <w:spacing w:line="210" w:lineRule="exact"/>
              <w:ind w:right="84"/>
              <w:jc w:val="center"/>
              <w:rPr>
                <w:rFonts w:ascii="Trebuchet MS"/>
                <w:sz w:val="20"/>
              </w:rPr>
            </w:pPr>
            <w:r>
              <w:rPr>
                <w:rFonts w:ascii="Trebuchet MS"/>
                <w:spacing w:val="-10"/>
                <w:sz w:val="20"/>
              </w:rPr>
              <w:t>x</w:t>
            </w:r>
          </w:p>
        </w:tc>
        <w:tc>
          <w:tcPr>
            <w:tcW w:w="504" w:type="dxa"/>
          </w:tcPr>
          <w:p w14:paraId="41A0A8C0" w14:textId="77777777" w:rsidR="000517A1" w:rsidRDefault="000517A1">
            <w:pPr>
              <w:pStyle w:val="TableParagraph"/>
              <w:rPr>
                <w:rFonts w:ascii="Times New Roman"/>
                <w:sz w:val="16"/>
              </w:rPr>
            </w:pPr>
          </w:p>
        </w:tc>
        <w:tc>
          <w:tcPr>
            <w:tcW w:w="509" w:type="dxa"/>
          </w:tcPr>
          <w:p w14:paraId="4B769EBF" w14:textId="77777777" w:rsidR="000517A1" w:rsidRDefault="000517A1">
            <w:pPr>
              <w:pStyle w:val="TableParagraph"/>
              <w:rPr>
                <w:rFonts w:ascii="Times New Roman"/>
                <w:sz w:val="16"/>
              </w:rPr>
            </w:pPr>
          </w:p>
        </w:tc>
        <w:tc>
          <w:tcPr>
            <w:tcW w:w="528" w:type="dxa"/>
          </w:tcPr>
          <w:p w14:paraId="20B4ECCA" w14:textId="77777777" w:rsidR="000517A1" w:rsidRDefault="001A57F2">
            <w:pPr>
              <w:pStyle w:val="TableParagraph"/>
              <w:spacing w:line="210" w:lineRule="exact"/>
              <w:ind w:left="109"/>
              <w:rPr>
                <w:rFonts w:ascii="Trebuchet MS"/>
                <w:sz w:val="20"/>
              </w:rPr>
            </w:pPr>
            <w:r>
              <w:rPr>
                <w:rFonts w:ascii="Trebuchet MS"/>
                <w:spacing w:val="-10"/>
                <w:sz w:val="20"/>
              </w:rPr>
              <w:t>x</w:t>
            </w:r>
          </w:p>
        </w:tc>
        <w:tc>
          <w:tcPr>
            <w:tcW w:w="490" w:type="dxa"/>
          </w:tcPr>
          <w:p w14:paraId="57ECCE55" w14:textId="77777777" w:rsidR="000517A1" w:rsidRDefault="000517A1">
            <w:pPr>
              <w:pStyle w:val="TableParagraph"/>
              <w:rPr>
                <w:rFonts w:ascii="Times New Roman"/>
                <w:sz w:val="16"/>
              </w:rPr>
            </w:pPr>
          </w:p>
        </w:tc>
        <w:tc>
          <w:tcPr>
            <w:tcW w:w="1503" w:type="dxa"/>
          </w:tcPr>
          <w:p w14:paraId="32B481A0" w14:textId="77777777" w:rsidR="000517A1" w:rsidRDefault="000517A1">
            <w:pPr>
              <w:pStyle w:val="TableParagraph"/>
              <w:rPr>
                <w:rFonts w:ascii="Times New Roman"/>
                <w:sz w:val="16"/>
              </w:rPr>
            </w:pPr>
          </w:p>
        </w:tc>
      </w:tr>
      <w:tr w:rsidR="000517A1" w14:paraId="533B6307" w14:textId="77777777">
        <w:trPr>
          <w:trHeight w:val="234"/>
        </w:trPr>
        <w:tc>
          <w:tcPr>
            <w:tcW w:w="5688" w:type="dxa"/>
          </w:tcPr>
          <w:p w14:paraId="3DC728D7" w14:textId="77777777" w:rsidR="000517A1" w:rsidRDefault="001A57F2">
            <w:pPr>
              <w:pStyle w:val="TableParagraph"/>
              <w:spacing w:line="215" w:lineRule="exact"/>
              <w:ind w:left="110"/>
              <w:rPr>
                <w:rFonts w:ascii="Trebuchet MS"/>
                <w:sz w:val="20"/>
              </w:rPr>
            </w:pPr>
            <w:r>
              <w:rPr>
                <w:rFonts w:ascii="Trebuchet MS"/>
                <w:sz w:val="20"/>
              </w:rPr>
              <w:t>Art.</w:t>
            </w:r>
            <w:r>
              <w:rPr>
                <w:rFonts w:ascii="Trebuchet MS"/>
                <w:spacing w:val="-5"/>
                <w:sz w:val="20"/>
              </w:rPr>
              <w:t xml:space="preserve"> </w:t>
            </w:r>
            <w:r>
              <w:rPr>
                <w:rFonts w:ascii="Trebuchet MS"/>
                <w:sz w:val="20"/>
              </w:rPr>
              <w:t>3:</w:t>
            </w:r>
            <w:r>
              <w:rPr>
                <w:rFonts w:ascii="Trebuchet MS"/>
                <w:spacing w:val="-4"/>
                <w:sz w:val="20"/>
              </w:rPr>
              <w:t xml:space="preserve"> </w:t>
            </w:r>
            <w:r>
              <w:rPr>
                <w:rFonts w:ascii="Trebuchet MS"/>
                <w:sz w:val="20"/>
              </w:rPr>
              <w:t>Gleichheit</w:t>
            </w:r>
            <w:r>
              <w:rPr>
                <w:rFonts w:ascii="Trebuchet MS"/>
                <w:spacing w:val="-5"/>
                <w:sz w:val="20"/>
              </w:rPr>
              <w:t xml:space="preserve"> </w:t>
            </w:r>
            <w:r>
              <w:rPr>
                <w:rFonts w:ascii="Trebuchet MS"/>
                <w:sz w:val="20"/>
              </w:rPr>
              <w:t>vor</w:t>
            </w:r>
            <w:r>
              <w:rPr>
                <w:rFonts w:ascii="Trebuchet MS"/>
                <w:spacing w:val="-4"/>
                <w:sz w:val="20"/>
              </w:rPr>
              <w:t xml:space="preserve"> </w:t>
            </w:r>
            <w:r>
              <w:rPr>
                <w:rFonts w:ascii="Trebuchet MS"/>
                <w:sz w:val="20"/>
              </w:rPr>
              <w:t>dem</w:t>
            </w:r>
            <w:r>
              <w:rPr>
                <w:rFonts w:ascii="Trebuchet MS"/>
                <w:spacing w:val="-5"/>
                <w:sz w:val="20"/>
              </w:rPr>
              <w:t xml:space="preserve"> </w:t>
            </w:r>
            <w:r>
              <w:rPr>
                <w:rFonts w:ascii="Trebuchet MS"/>
                <w:spacing w:val="-2"/>
                <w:sz w:val="20"/>
              </w:rPr>
              <w:t>Gesetz</w:t>
            </w:r>
          </w:p>
        </w:tc>
        <w:tc>
          <w:tcPr>
            <w:tcW w:w="418" w:type="dxa"/>
          </w:tcPr>
          <w:p w14:paraId="1C7683C5" w14:textId="77777777" w:rsidR="000517A1" w:rsidRDefault="000517A1">
            <w:pPr>
              <w:pStyle w:val="TableParagraph"/>
              <w:rPr>
                <w:rFonts w:ascii="Times New Roman"/>
                <w:sz w:val="16"/>
              </w:rPr>
            </w:pPr>
          </w:p>
        </w:tc>
        <w:tc>
          <w:tcPr>
            <w:tcW w:w="504" w:type="dxa"/>
          </w:tcPr>
          <w:p w14:paraId="09A9D0DF" w14:textId="77777777" w:rsidR="000517A1" w:rsidRDefault="000517A1">
            <w:pPr>
              <w:pStyle w:val="TableParagraph"/>
              <w:rPr>
                <w:rFonts w:ascii="Times New Roman"/>
                <w:sz w:val="16"/>
              </w:rPr>
            </w:pPr>
          </w:p>
        </w:tc>
        <w:tc>
          <w:tcPr>
            <w:tcW w:w="509" w:type="dxa"/>
          </w:tcPr>
          <w:p w14:paraId="52BEA63F" w14:textId="77777777" w:rsidR="000517A1" w:rsidRDefault="001A57F2">
            <w:pPr>
              <w:pStyle w:val="TableParagraph"/>
              <w:spacing w:line="215" w:lineRule="exact"/>
              <w:ind w:right="176"/>
              <w:jc w:val="center"/>
              <w:rPr>
                <w:rFonts w:ascii="Trebuchet MS"/>
                <w:sz w:val="20"/>
              </w:rPr>
            </w:pPr>
            <w:r>
              <w:rPr>
                <w:rFonts w:ascii="Trebuchet MS"/>
                <w:spacing w:val="-10"/>
                <w:sz w:val="20"/>
              </w:rPr>
              <w:t>x</w:t>
            </w:r>
          </w:p>
        </w:tc>
        <w:tc>
          <w:tcPr>
            <w:tcW w:w="528" w:type="dxa"/>
          </w:tcPr>
          <w:p w14:paraId="76FC914E" w14:textId="77777777" w:rsidR="000517A1" w:rsidRDefault="001A57F2">
            <w:pPr>
              <w:pStyle w:val="TableParagraph"/>
              <w:spacing w:line="215" w:lineRule="exact"/>
              <w:ind w:left="109"/>
              <w:rPr>
                <w:rFonts w:ascii="Trebuchet MS"/>
                <w:sz w:val="20"/>
              </w:rPr>
            </w:pPr>
            <w:r>
              <w:rPr>
                <w:rFonts w:ascii="Trebuchet MS"/>
                <w:spacing w:val="-10"/>
                <w:sz w:val="20"/>
              </w:rPr>
              <w:t>x</w:t>
            </w:r>
          </w:p>
        </w:tc>
        <w:tc>
          <w:tcPr>
            <w:tcW w:w="490" w:type="dxa"/>
          </w:tcPr>
          <w:p w14:paraId="525F560B" w14:textId="77777777" w:rsidR="000517A1" w:rsidRDefault="000517A1">
            <w:pPr>
              <w:pStyle w:val="TableParagraph"/>
              <w:rPr>
                <w:rFonts w:ascii="Times New Roman"/>
                <w:sz w:val="16"/>
              </w:rPr>
            </w:pPr>
          </w:p>
        </w:tc>
        <w:tc>
          <w:tcPr>
            <w:tcW w:w="1503" w:type="dxa"/>
          </w:tcPr>
          <w:p w14:paraId="2E74D5D0" w14:textId="77777777" w:rsidR="000517A1" w:rsidRDefault="000517A1">
            <w:pPr>
              <w:pStyle w:val="TableParagraph"/>
              <w:rPr>
                <w:rFonts w:ascii="Times New Roman"/>
                <w:sz w:val="16"/>
              </w:rPr>
            </w:pPr>
          </w:p>
        </w:tc>
      </w:tr>
      <w:tr w:rsidR="000517A1" w14:paraId="1D8E1831" w14:textId="77777777">
        <w:trPr>
          <w:trHeight w:val="230"/>
        </w:trPr>
        <w:tc>
          <w:tcPr>
            <w:tcW w:w="5688" w:type="dxa"/>
          </w:tcPr>
          <w:p w14:paraId="2852F4E9" w14:textId="77777777" w:rsidR="000517A1" w:rsidRDefault="001A57F2">
            <w:pPr>
              <w:pStyle w:val="TableParagraph"/>
              <w:spacing w:line="210" w:lineRule="exact"/>
              <w:ind w:left="110"/>
              <w:rPr>
                <w:rFonts w:ascii="Trebuchet MS"/>
                <w:sz w:val="20"/>
              </w:rPr>
            </w:pPr>
            <w:r>
              <w:rPr>
                <w:rFonts w:ascii="Trebuchet MS"/>
                <w:sz w:val="20"/>
              </w:rPr>
              <w:t>Art.</w:t>
            </w:r>
            <w:r>
              <w:rPr>
                <w:rFonts w:ascii="Trebuchet MS"/>
                <w:spacing w:val="-5"/>
                <w:sz w:val="20"/>
              </w:rPr>
              <w:t xml:space="preserve"> </w:t>
            </w:r>
            <w:r>
              <w:rPr>
                <w:rFonts w:ascii="Trebuchet MS"/>
                <w:sz w:val="20"/>
              </w:rPr>
              <w:t>4:</w:t>
            </w:r>
            <w:r>
              <w:rPr>
                <w:rFonts w:ascii="Trebuchet MS"/>
                <w:spacing w:val="-4"/>
                <w:sz w:val="20"/>
              </w:rPr>
              <w:t xml:space="preserve"> </w:t>
            </w:r>
            <w:r>
              <w:rPr>
                <w:rFonts w:ascii="Trebuchet MS"/>
                <w:sz w:val="20"/>
              </w:rPr>
              <w:t>Glaubens-</w:t>
            </w:r>
            <w:r>
              <w:rPr>
                <w:rFonts w:ascii="Trebuchet MS"/>
                <w:spacing w:val="-5"/>
                <w:sz w:val="20"/>
              </w:rPr>
              <w:t xml:space="preserve"> </w:t>
            </w:r>
            <w:r>
              <w:rPr>
                <w:rFonts w:ascii="Trebuchet MS"/>
                <w:sz w:val="20"/>
              </w:rPr>
              <w:t>und</w:t>
            </w:r>
            <w:r>
              <w:rPr>
                <w:rFonts w:ascii="Trebuchet MS"/>
                <w:spacing w:val="-4"/>
                <w:sz w:val="20"/>
              </w:rPr>
              <w:t xml:space="preserve"> </w:t>
            </w:r>
            <w:r>
              <w:rPr>
                <w:rFonts w:ascii="Trebuchet MS"/>
                <w:spacing w:val="-2"/>
                <w:sz w:val="20"/>
              </w:rPr>
              <w:t>Bekenntnisfreiheit</w:t>
            </w:r>
          </w:p>
        </w:tc>
        <w:tc>
          <w:tcPr>
            <w:tcW w:w="418" w:type="dxa"/>
          </w:tcPr>
          <w:p w14:paraId="118A61AB" w14:textId="77777777" w:rsidR="000517A1" w:rsidRDefault="000517A1">
            <w:pPr>
              <w:pStyle w:val="TableParagraph"/>
              <w:rPr>
                <w:rFonts w:ascii="Times New Roman"/>
                <w:sz w:val="16"/>
              </w:rPr>
            </w:pPr>
          </w:p>
        </w:tc>
        <w:tc>
          <w:tcPr>
            <w:tcW w:w="504" w:type="dxa"/>
          </w:tcPr>
          <w:p w14:paraId="04D19A7E" w14:textId="77777777" w:rsidR="000517A1" w:rsidRDefault="001A57F2">
            <w:pPr>
              <w:pStyle w:val="TableParagraph"/>
              <w:spacing w:line="210" w:lineRule="exact"/>
              <w:ind w:left="105"/>
              <w:rPr>
                <w:rFonts w:ascii="Trebuchet MS"/>
                <w:sz w:val="20"/>
              </w:rPr>
            </w:pPr>
            <w:r>
              <w:rPr>
                <w:rFonts w:ascii="Trebuchet MS"/>
                <w:spacing w:val="-10"/>
                <w:sz w:val="20"/>
              </w:rPr>
              <w:t>x</w:t>
            </w:r>
          </w:p>
        </w:tc>
        <w:tc>
          <w:tcPr>
            <w:tcW w:w="509" w:type="dxa"/>
          </w:tcPr>
          <w:p w14:paraId="78207E2E" w14:textId="77777777" w:rsidR="000517A1" w:rsidRDefault="000517A1">
            <w:pPr>
              <w:pStyle w:val="TableParagraph"/>
              <w:rPr>
                <w:rFonts w:ascii="Times New Roman"/>
                <w:sz w:val="16"/>
              </w:rPr>
            </w:pPr>
          </w:p>
        </w:tc>
        <w:tc>
          <w:tcPr>
            <w:tcW w:w="528" w:type="dxa"/>
          </w:tcPr>
          <w:p w14:paraId="1195A393" w14:textId="77777777" w:rsidR="000517A1" w:rsidRDefault="001A57F2">
            <w:pPr>
              <w:pStyle w:val="TableParagraph"/>
              <w:spacing w:line="210" w:lineRule="exact"/>
              <w:ind w:left="109"/>
              <w:rPr>
                <w:rFonts w:ascii="Trebuchet MS"/>
                <w:sz w:val="20"/>
              </w:rPr>
            </w:pPr>
            <w:r>
              <w:rPr>
                <w:rFonts w:ascii="Trebuchet MS"/>
                <w:spacing w:val="-10"/>
                <w:sz w:val="20"/>
              </w:rPr>
              <w:t>x</w:t>
            </w:r>
          </w:p>
        </w:tc>
        <w:tc>
          <w:tcPr>
            <w:tcW w:w="490" w:type="dxa"/>
          </w:tcPr>
          <w:p w14:paraId="34B0F16E" w14:textId="77777777" w:rsidR="000517A1" w:rsidRDefault="000517A1">
            <w:pPr>
              <w:pStyle w:val="TableParagraph"/>
              <w:rPr>
                <w:rFonts w:ascii="Times New Roman"/>
                <w:sz w:val="16"/>
              </w:rPr>
            </w:pPr>
          </w:p>
        </w:tc>
        <w:tc>
          <w:tcPr>
            <w:tcW w:w="1503" w:type="dxa"/>
          </w:tcPr>
          <w:p w14:paraId="032AD731" w14:textId="77777777" w:rsidR="000517A1" w:rsidRDefault="000517A1">
            <w:pPr>
              <w:pStyle w:val="TableParagraph"/>
              <w:rPr>
                <w:rFonts w:ascii="Times New Roman"/>
                <w:sz w:val="16"/>
              </w:rPr>
            </w:pPr>
          </w:p>
        </w:tc>
      </w:tr>
      <w:tr w:rsidR="000517A1" w14:paraId="1C0853D2" w14:textId="77777777">
        <w:trPr>
          <w:trHeight w:val="230"/>
        </w:trPr>
        <w:tc>
          <w:tcPr>
            <w:tcW w:w="5688" w:type="dxa"/>
          </w:tcPr>
          <w:p w14:paraId="6F42DBC7" w14:textId="77777777" w:rsidR="000517A1" w:rsidRDefault="001A57F2">
            <w:pPr>
              <w:pStyle w:val="TableParagraph"/>
              <w:spacing w:line="210" w:lineRule="exact"/>
              <w:ind w:left="110"/>
              <w:rPr>
                <w:rFonts w:ascii="Trebuchet MS"/>
                <w:sz w:val="20"/>
              </w:rPr>
            </w:pPr>
            <w:r>
              <w:rPr>
                <w:rFonts w:ascii="Trebuchet MS"/>
                <w:sz w:val="20"/>
              </w:rPr>
              <w:t>Art.</w:t>
            </w:r>
            <w:r>
              <w:rPr>
                <w:rFonts w:ascii="Trebuchet MS"/>
                <w:spacing w:val="-3"/>
                <w:sz w:val="20"/>
              </w:rPr>
              <w:t xml:space="preserve"> </w:t>
            </w:r>
            <w:r>
              <w:rPr>
                <w:rFonts w:ascii="Trebuchet MS"/>
                <w:sz w:val="20"/>
              </w:rPr>
              <w:t>5:</w:t>
            </w:r>
            <w:r>
              <w:rPr>
                <w:rFonts w:ascii="Trebuchet MS"/>
                <w:spacing w:val="-3"/>
                <w:sz w:val="20"/>
              </w:rPr>
              <w:t xml:space="preserve"> </w:t>
            </w:r>
            <w:r>
              <w:rPr>
                <w:rFonts w:ascii="Trebuchet MS"/>
                <w:spacing w:val="-2"/>
                <w:sz w:val="20"/>
              </w:rPr>
              <w:t>Meinungsfreiheit</w:t>
            </w:r>
          </w:p>
        </w:tc>
        <w:tc>
          <w:tcPr>
            <w:tcW w:w="418" w:type="dxa"/>
          </w:tcPr>
          <w:p w14:paraId="72F6592D" w14:textId="77777777" w:rsidR="000517A1" w:rsidRDefault="000517A1">
            <w:pPr>
              <w:pStyle w:val="TableParagraph"/>
              <w:rPr>
                <w:rFonts w:ascii="Times New Roman"/>
                <w:sz w:val="16"/>
              </w:rPr>
            </w:pPr>
          </w:p>
        </w:tc>
        <w:tc>
          <w:tcPr>
            <w:tcW w:w="504" w:type="dxa"/>
          </w:tcPr>
          <w:p w14:paraId="6FC80529" w14:textId="77777777" w:rsidR="000517A1" w:rsidRDefault="001A57F2">
            <w:pPr>
              <w:pStyle w:val="TableParagraph"/>
              <w:spacing w:line="210" w:lineRule="exact"/>
              <w:ind w:left="105"/>
              <w:rPr>
                <w:rFonts w:ascii="Trebuchet MS"/>
                <w:sz w:val="20"/>
              </w:rPr>
            </w:pPr>
            <w:r>
              <w:rPr>
                <w:rFonts w:ascii="Trebuchet MS"/>
                <w:spacing w:val="-10"/>
                <w:sz w:val="20"/>
              </w:rPr>
              <w:t>x</w:t>
            </w:r>
          </w:p>
        </w:tc>
        <w:tc>
          <w:tcPr>
            <w:tcW w:w="509" w:type="dxa"/>
          </w:tcPr>
          <w:p w14:paraId="677AF2CC" w14:textId="77777777" w:rsidR="000517A1" w:rsidRDefault="000517A1">
            <w:pPr>
              <w:pStyle w:val="TableParagraph"/>
              <w:rPr>
                <w:rFonts w:ascii="Times New Roman"/>
                <w:sz w:val="16"/>
              </w:rPr>
            </w:pPr>
          </w:p>
        </w:tc>
        <w:tc>
          <w:tcPr>
            <w:tcW w:w="528" w:type="dxa"/>
          </w:tcPr>
          <w:p w14:paraId="72C17484" w14:textId="77777777" w:rsidR="000517A1" w:rsidRDefault="001A57F2">
            <w:pPr>
              <w:pStyle w:val="TableParagraph"/>
              <w:spacing w:line="210" w:lineRule="exact"/>
              <w:ind w:left="109"/>
              <w:rPr>
                <w:rFonts w:ascii="Trebuchet MS"/>
                <w:sz w:val="20"/>
              </w:rPr>
            </w:pPr>
            <w:r>
              <w:rPr>
                <w:rFonts w:ascii="Trebuchet MS"/>
                <w:spacing w:val="-10"/>
                <w:sz w:val="20"/>
              </w:rPr>
              <w:t>x</w:t>
            </w:r>
          </w:p>
        </w:tc>
        <w:tc>
          <w:tcPr>
            <w:tcW w:w="490" w:type="dxa"/>
          </w:tcPr>
          <w:p w14:paraId="029FE830" w14:textId="77777777" w:rsidR="000517A1" w:rsidRDefault="000517A1">
            <w:pPr>
              <w:pStyle w:val="TableParagraph"/>
              <w:rPr>
                <w:rFonts w:ascii="Times New Roman"/>
                <w:sz w:val="16"/>
              </w:rPr>
            </w:pPr>
          </w:p>
        </w:tc>
        <w:tc>
          <w:tcPr>
            <w:tcW w:w="1503" w:type="dxa"/>
          </w:tcPr>
          <w:p w14:paraId="4B9B3335" w14:textId="77777777" w:rsidR="000517A1" w:rsidRDefault="000517A1">
            <w:pPr>
              <w:pStyle w:val="TableParagraph"/>
              <w:rPr>
                <w:rFonts w:ascii="Times New Roman"/>
                <w:sz w:val="16"/>
              </w:rPr>
            </w:pPr>
          </w:p>
        </w:tc>
      </w:tr>
      <w:tr w:rsidR="000517A1" w14:paraId="3B07AA43" w14:textId="77777777">
        <w:trPr>
          <w:trHeight w:val="234"/>
        </w:trPr>
        <w:tc>
          <w:tcPr>
            <w:tcW w:w="5688" w:type="dxa"/>
          </w:tcPr>
          <w:p w14:paraId="0684686C" w14:textId="77777777" w:rsidR="000517A1" w:rsidRDefault="001A57F2">
            <w:pPr>
              <w:pStyle w:val="TableParagraph"/>
              <w:spacing w:before="4" w:line="211" w:lineRule="exact"/>
              <w:ind w:left="110"/>
              <w:rPr>
                <w:rFonts w:ascii="Trebuchet MS"/>
                <w:sz w:val="20"/>
              </w:rPr>
            </w:pPr>
            <w:r>
              <w:rPr>
                <w:rFonts w:ascii="Trebuchet MS"/>
                <w:sz w:val="20"/>
              </w:rPr>
              <w:t>Art.</w:t>
            </w:r>
            <w:r>
              <w:rPr>
                <w:rFonts w:ascii="Trebuchet MS"/>
                <w:spacing w:val="-4"/>
                <w:sz w:val="20"/>
              </w:rPr>
              <w:t xml:space="preserve"> </w:t>
            </w:r>
            <w:r>
              <w:rPr>
                <w:rFonts w:ascii="Trebuchet MS"/>
                <w:sz w:val="20"/>
              </w:rPr>
              <w:t>6:</w:t>
            </w:r>
            <w:r>
              <w:rPr>
                <w:rFonts w:ascii="Trebuchet MS"/>
                <w:spacing w:val="-4"/>
                <w:sz w:val="20"/>
              </w:rPr>
              <w:t xml:space="preserve"> </w:t>
            </w:r>
            <w:r>
              <w:rPr>
                <w:rFonts w:ascii="Trebuchet MS"/>
                <w:sz w:val="20"/>
              </w:rPr>
              <w:t>Schutz</w:t>
            </w:r>
            <w:r>
              <w:rPr>
                <w:rFonts w:ascii="Trebuchet MS"/>
                <w:spacing w:val="-4"/>
                <w:sz w:val="20"/>
              </w:rPr>
              <w:t xml:space="preserve"> </w:t>
            </w:r>
            <w:r>
              <w:rPr>
                <w:rFonts w:ascii="Trebuchet MS"/>
                <w:sz w:val="20"/>
              </w:rPr>
              <w:t>von</w:t>
            </w:r>
            <w:r>
              <w:rPr>
                <w:rFonts w:ascii="Trebuchet MS"/>
                <w:spacing w:val="-4"/>
                <w:sz w:val="20"/>
              </w:rPr>
              <w:t xml:space="preserve"> </w:t>
            </w:r>
            <w:r>
              <w:rPr>
                <w:rFonts w:ascii="Trebuchet MS"/>
                <w:sz w:val="20"/>
              </w:rPr>
              <w:t>Ehe</w:t>
            </w:r>
            <w:r>
              <w:rPr>
                <w:rFonts w:ascii="Trebuchet MS"/>
                <w:spacing w:val="-4"/>
                <w:sz w:val="20"/>
              </w:rPr>
              <w:t xml:space="preserve"> </w:t>
            </w:r>
            <w:r>
              <w:rPr>
                <w:rFonts w:ascii="Trebuchet MS"/>
                <w:sz w:val="20"/>
              </w:rPr>
              <w:t>und</w:t>
            </w:r>
            <w:r>
              <w:rPr>
                <w:rFonts w:ascii="Trebuchet MS"/>
                <w:spacing w:val="-3"/>
                <w:sz w:val="20"/>
              </w:rPr>
              <w:t xml:space="preserve"> </w:t>
            </w:r>
            <w:r>
              <w:rPr>
                <w:rFonts w:ascii="Trebuchet MS"/>
                <w:spacing w:val="-2"/>
                <w:sz w:val="20"/>
              </w:rPr>
              <w:t>Familie</w:t>
            </w:r>
          </w:p>
        </w:tc>
        <w:tc>
          <w:tcPr>
            <w:tcW w:w="418" w:type="dxa"/>
          </w:tcPr>
          <w:p w14:paraId="20A6B581" w14:textId="77777777" w:rsidR="000517A1" w:rsidRDefault="001A57F2">
            <w:pPr>
              <w:pStyle w:val="TableParagraph"/>
              <w:spacing w:before="4" w:line="211" w:lineRule="exact"/>
              <w:ind w:right="84"/>
              <w:jc w:val="center"/>
              <w:rPr>
                <w:rFonts w:ascii="Trebuchet MS"/>
                <w:sz w:val="20"/>
              </w:rPr>
            </w:pPr>
            <w:r>
              <w:rPr>
                <w:rFonts w:ascii="Trebuchet MS"/>
                <w:spacing w:val="-10"/>
                <w:sz w:val="20"/>
              </w:rPr>
              <w:t>x</w:t>
            </w:r>
          </w:p>
        </w:tc>
        <w:tc>
          <w:tcPr>
            <w:tcW w:w="504" w:type="dxa"/>
          </w:tcPr>
          <w:p w14:paraId="368DC72B" w14:textId="77777777" w:rsidR="000517A1" w:rsidRDefault="000517A1">
            <w:pPr>
              <w:pStyle w:val="TableParagraph"/>
              <w:rPr>
                <w:rFonts w:ascii="Times New Roman"/>
                <w:sz w:val="16"/>
              </w:rPr>
            </w:pPr>
          </w:p>
        </w:tc>
        <w:tc>
          <w:tcPr>
            <w:tcW w:w="509" w:type="dxa"/>
          </w:tcPr>
          <w:p w14:paraId="781E8406" w14:textId="77777777" w:rsidR="000517A1" w:rsidRDefault="000517A1">
            <w:pPr>
              <w:pStyle w:val="TableParagraph"/>
              <w:rPr>
                <w:rFonts w:ascii="Times New Roman"/>
                <w:sz w:val="16"/>
              </w:rPr>
            </w:pPr>
          </w:p>
        </w:tc>
        <w:tc>
          <w:tcPr>
            <w:tcW w:w="528" w:type="dxa"/>
          </w:tcPr>
          <w:p w14:paraId="45BBDE5A" w14:textId="77777777" w:rsidR="000517A1" w:rsidRDefault="001A57F2">
            <w:pPr>
              <w:pStyle w:val="TableParagraph"/>
              <w:spacing w:before="4" w:line="211" w:lineRule="exact"/>
              <w:ind w:left="109"/>
              <w:rPr>
                <w:rFonts w:ascii="Trebuchet MS"/>
                <w:sz w:val="20"/>
              </w:rPr>
            </w:pPr>
            <w:r>
              <w:rPr>
                <w:rFonts w:ascii="Trebuchet MS"/>
                <w:spacing w:val="-10"/>
                <w:sz w:val="20"/>
              </w:rPr>
              <w:t>x</w:t>
            </w:r>
          </w:p>
        </w:tc>
        <w:tc>
          <w:tcPr>
            <w:tcW w:w="490" w:type="dxa"/>
          </w:tcPr>
          <w:p w14:paraId="534E0C6B" w14:textId="77777777" w:rsidR="000517A1" w:rsidRDefault="000517A1">
            <w:pPr>
              <w:pStyle w:val="TableParagraph"/>
              <w:rPr>
                <w:rFonts w:ascii="Times New Roman"/>
                <w:sz w:val="16"/>
              </w:rPr>
            </w:pPr>
          </w:p>
        </w:tc>
        <w:tc>
          <w:tcPr>
            <w:tcW w:w="1503" w:type="dxa"/>
          </w:tcPr>
          <w:p w14:paraId="743F4A05" w14:textId="77777777" w:rsidR="000517A1" w:rsidRDefault="000517A1">
            <w:pPr>
              <w:pStyle w:val="TableParagraph"/>
              <w:rPr>
                <w:rFonts w:ascii="Times New Roman"/>
                <w:sz w:val="16"/>
              </w:rPr>
            </w:pPr>
          </w:p>
        </w:tc>
      </w:tr>
      <w:tr w:rsidR="000517A1" w14:paraId="1E89B625" w14:textId="77777777">
        <w:trPr>
          <w:trHeight w:val="230"/>
        </w:trPr>
        <w:tc>
          <w:tcPr>
            <w:tcW w:w="5688" w:type="dxa"/>
          </w:tcPr>
          <w:p w14:paraId="301B9D57" w14:textId="77777777" w:rsidR="000517A1" w:rsidRDefault="001A57F2">
            <w:pPr>
              <w:pStyle w:val="TableParagraph"/>
              <w:spacing w:line="210" w:lineRule="exact"/>
              <w:ind w:left="110"/>
              <w:rPr>
                <w:rFonts w:ascii="Trebuchet MS"/>
                <w:sz w:val="20"/>
              </w:rPr>
            </w:pPr>
            <w:r>
              <w:rPr>
                <w:rFonts w:ascii="Trebuchet MS"/>
                <w:sz w:val="20"/>
              </w:rPr>
              <w:t>Art.</w:t>
            </w:r>
            <w:r>
              <w:rPr>
                <w:rFonts w:ascii="Trebuchet MS"/>
                <w:spacing w:val="-3"/>
                <w:sz w:val="20"/>
              </w:rPr>
              <w:t xml:space="preserve"> </w:t>
            </w:r>
            <w:r>
              <w:rPr>
                <w:rFonts w:ascii="Trebuchet MS"/>
                <w:sz w:val="20"/>
              </w:rPr>
              <w:t>8:</w:t>
            </w:r>
            <w:r>
              <w:rPr>
                <w:rFonts w:ascii="Trebuchet MS"/>
                <w:spacing w:val="-3"/>
                <w:sz w:val="20"/>
              </w:rPr>
              <w:t xml:space="preserve"> </w:t>
            </w:r>
            <w:r>
              <w:rPr>
                <w:rFonts w:ascii="Trebuchet MS"/>
                <w:spacing w:val="-2"/>
                <w:sz w:val="20"/>
              </w:rPr>
              <w:t>Versammlungsfreiheit</w:t>
            </w:r>
          </w:p>
        </w:tc>
        <w:tc>
          <w:tcPr>
            <w:tcW w:w="418" w:type="dxa"/>
          </w:tcPr>
          <w:p w14:paraId="2E6FD3A5" w14:textId="77777777" w:rsidR="000517A1" w:rsidRDefault="000517A1">
            <w:pPr>
              <w:pStyle w:val="TableParagraph"/>
              <w:rPr>
                <w:rFonts w:ascii="Times New Roman"/>
                <w:sz w:val="16"/>
              </w:rPr>
            </w:pPr>
          </w:p>
        </w:tc>
        <w:tc>
          <w:tcPr>
            <w:tcW w:w="504" w:type="dxa"/>
          </w:tcPr>
          <w:p w14:paraId="13172DE5" w14:textId="77777777" w:rsidR="000517A1" w:rsidRDefault="001A57F2">
            <w:pPr>
              <w:pStyle w:val="TableParagraph"/>
              <w:spacing w:line="210" w:lineRule="exact"/>
              <w:ind w:left="105"/>
              <w:rPr>
                <w:rFonts w:ascii="Trebuchet MS"/>
                <w:sz w:val="20"/>
              </w:rPr>
            </w:pPr>
            <w:r>
              <w:rPr>
                <w:rFonts w:ascii="Trebuchet MS"/>
                <w:spacing w:val="-10"/>
                <w:sz w:val="20"/>
              </w:rPr>
              <w:t>x</w:t>
            </w:r>
          </w:p>
        </w:tc>
        <w:tc>
          <w:tcPr>
            <w:tcW w:w="509" w:type="dxa"/>
          </w:tcPr>
          <w:p w14:paraId="7B487292" w14:textId="77777777" w:rsidR="000517A1" w:rsidRDefault="001A57F2">
            <w:pPr>
              <w:pStyle w:val="TableParagraph"/>
              <w:spacing w:line="210" w:lineRule="exact"/>
              <w:ind w:right="29"/>
              <w:jc w:val="center"/>
              <w:rPr>
                <w:rFonts w:ascii="Trebuchet MS"/>
                <w:sz w:val="20"/>
              </w:rPr>
            </w:pPr>
            <w:r>
              <w:rPr>
                <w:rFonts w:ascii="Trebuchet MS"/>
                <w:spacing w:val="-5"/>
                <w:sz w:val="20"/>
              </w:rPr>
              <w:t>(x)</w:t>
            </w:r>
          </w:p>
        </w:tc>
        <w:tc>
          <w:tcPr>
            <w:tcW w:w="528" w:type="dxa"/>
          </w:tcPr>
          <w:p w14:paraId="256036B7" w14:textId="77777777" w:rsidR="000517A1" w:rsidRDefault="000517A1">
            <w:pPr>
              <w:pStyle w:val="TableParagraph"/>
              <w:rPr>
                <w:rFonts w:ascii="Times New Roman"/>
                <w:sz w:val="16"/>
              </w:rPr>
            </w:pPr>
          </w:p>
        </w:tc>
        <w:tc>
          <w:tcPr>
            <w:tcW w:w="490" w:type="dxa"/>
          </w:tcPr>
          <w:p w14:paraId="771FBEB4" w14:textId="77777777" w:rsidR="000517A1" w:rsidRDefault="001A57F2">
            <w:pPr>
              <w:pStyle w:val="TableParagraph"/>
              <w:spacing w:line="210" w:lineRule="exact"/>
              <w:ind w:left="109"/>
              <w:rPr>
                <w:rFonts w:ascii="Trebuchet MS"/>
                <w:sz w:val="20"/>
              </w:rPr>
            </w:pPr>
            <w:r>
              <w:rPr>
                <w:rFonts w:ascii="Trebuchet MS"/>
                <w:spacing w:val="-10"/>
                <w:sz w:val="20"/>
              </w:rPr>
              <w:t>x</w:t>
            </w:r>
          </w:p>
        </w:tc>
        <w:tc>
          <w:tcPr>
            <w:tcW w:w="1503" w:type="dxa"/>
          </w:tcPr>
          <w:p w14:paraId="17E3F063" w14:textId="77777777" w:rsidR="000517A1" w:rsidRDefault="000517A1">
            <w:pPr>
              <w:pStyle w:val="TableParagraph"/>
              <w:rPr>
                <w:rFonts w:ascii="Times New Roman"/>
                <w:sz w:val="16"/>
              </w:rPr>
            </w:pPr>
          </w:p>
        </w:tc>
      </w:tr>
      <w:tr w:rsidR="000517A1" w14:paraId="4E713D63" w14:textId="77777777">
        <w:trPr>
          <w:trHeight w:val="234"/>
        </w:trPr>
        <w:tc>
          <w:tcPr>
            <w:tcW w:w="5688" w:type="dxa"/>
          </w:tcPr>
          <w:p w14:paraId="241D7B6A" w14:textId="77777777" w:rsidR="000517A1" w:rsidRDefault="001A57F2">
            <w:pPr>
              <w:pStyle w:val="TableParagraph"/>
              <w:spacing w:line="215" w:lineRule="exact"/>
              <w:ind w:left="110"/>
              <w:rPr>
                <w:rFonts w:ascii="Trebuchet MS"/>
                <w:sz w:val="20"/>
              </w:rPr>
            </w:pPr>
            <w:r>
              <w:rPr>
                <w:rFonts w:ascii="Trebuchet MS"/>
                <w:sz w:val="20"/>
              </w:rPr>
              <w:t>Art.</w:t>
            </w:r>
            <w:r>
              <w:rPr>
                <w:rFonts w:ascii="Trebuchet MS"/>
                <w:spacing w:val="-3"/>
                <w:sz w:val="20"/>
              </w:rPr>
              <w:t xml:space="preserve"> </w:t>
            </w:r>
            <w:r>
              <w:rPr>
                <w:rFonts w:ascii="Trebuchet MS"/>
                <w:sz w:val="20"/>
              </w:rPr>
              <w:t>9:</w:t>
            </w:r>
            <w:r>
              <w:rPr>
                <w:rFonts w:ascii="Trebuchet MS"/>
                <w:spacing w:val="-3"/>
                <w:sz w:val="20"/>
              </w:rPr>
              <w:t xml:space="preserve"> </w:t>
            </w:r>
            <w:r>
              <w:rPr>
                <w:rFonts w:ascii="Trebuchet MS"/>
                <w:spacing w:val="-2"/>
                <w:sz w:val="20"/>
              </w:rPr>
              <w:t>Vereinigungsfreiheit</w:t>
            </w:r>
          </w:p>
        </w:tc>
        <w:tc>
          <w:tcPr>
            <w:tcW w:w="418" w:type="dxa"/>
          </w:tcPr>
          <w:p w14:paraId="1A146069" w14:textId="77777777" w:rsidR="000517A1" w:rsidRDefault="000517A1">
            <w:pPr>
              <w:pStyle w:val="TableParagraph"/>
              <w:rPr>
                <w:rFonts w:ascii="Times New Roman"/>
                <w:sz w:val="16"/>
              </w:rPr>
            </w:pPr>
          </w:p>
        </w:tc>
        <w:tc>
          <w:tcPr>
            <w:tcW w:w="504" w:type="dxa"/>
          </w:tcPr>
          <w:p w14:paraId="1AC359E3" w14:textId="77777777" w:rsidR="000517A1" w:rsidRDefault="001A57F2">
            <w:pPr>
              <w:pStyle w:val="TableParagraph"/>
              <w:spacing w:line="215" w:lineRule="exact"/>
              <w:ind w:left="105"/>
              <w:rPr>
                <w:rFonts w:ascii="Trebuchet MS"/>
                <w:sz w:val="20"/>
              </w:rPr>
            </w:pPr>
            <w:r>
              <w:rPr>
                <w:rFonts w:ascii="Trebuchet MS"/>
                <w:spacing w:val="-10"/>
                <w:sz w:val="20"/>
              </w:rPr>
              <w:t>x</w:t>
            </w:r>
          </w:p>
        </w:tc>
        <w:tc>
          <w:tcPr>
            <w:tcW w:w="509" w:type="dxa"/>
          </w:tcPr>
          <w:p w14:paraId="535C26B7" w14:textId="77777777" w:rsidR="000517A1" w:rsidRDefault="001A57F2">
            <w:pPr>
              <w:pStyle w:val="TableParagraph"/>
              <w:spacing w:line="215" w:lineRule="exact"/>
              <w:ind w:right="29"/>
              <w:jc w:val="center"/>
              <w:rPr>
                <w:rFonts w:ascii="Trebuchet MS"/>
                <w:sz w:val="20"/>
              </w:rPr>
            </w:pPr>
            <w:r>
              <w:rPr>
                <w:rFonts w:ascii="Trebuchet MS"/>
                <w:spacing w:val="-5"/>
                <w:sz w:val="20"/>
              </w:rPr>
              <w:t>(x)</w:t>
            </w:r>
          </w:p>
        </w:tc>
        <w:tc>
          <w:tcPr>
            <w:tcW w:w="528" w:type="dxa"/>
          </w:tcPr>
          <w:p w14:paraId="11461EBD" w14:textId="77777777" w:rsidR="000517A1" w:rsidRDefault="000517A1">
            <w:pPr>
              <w:pStyle w:val="TableParagraph"/>
              <w:rPr>
                <w:rFonts w:ascii="Times New Roman"/>
                <w:sz w:val="16"/>
              </w:rPr>
            </w:pPr>
          </w:p>
        </w:tc>
        <w:tc>
          <w:tcPr>
            <w:tcW w:w="490" w:type="dxa"/>
          </w:tcPr>
          <w:p w14:paraId="4A15ED7C" w14:textId="77777777" w:rsidR="000517A1" w:rsidRDefault="001A57F2">
            <w:pPr>
              <w:pStyle w:val="TableParagraph"/>
              <w:spacing w:line="215" w:lineRule="exact"/>
              <w:ind w:left="109"/>
              <w:rPr>
                <w:rFonts w:ascii="Trebuchet MS"/>
                <w:sz w:val="20"/>
              </w:rPr>
            </w:pPr>
            <w:r>
              <w:rPr>
                <w:rFonts w:ascii="Trebuchet MS"/>
                <w:spacing w:val="-10"/>
                <w:sz w:val="20"/>
              </w:rPr>
              <w:t>x</w:t>
            </w:r>
          </w:p>
        </w:tc>
        <w:tc>
          <w:tcPr>
            <w:tcW w:w="1503" w:type="dxa"/>
          </w:tcPr>
          <w:p w14:paraId="46448A0F" w14:textId="77777777" w:rsidR="000517A1" w:rsidRDefault="000517A1">
            <w:pPr>
              <w:pStyle w:val="TableParagraph"/>
              <w:rPr>
                <w:rFonts w:ascii="Times New Roman"/>
                <w:sz w:val="16"/>
              </w:rPr>
            </w:pPr>
          </w:p>
        </w:tc>
      </w:tr>
      <w:tr w:rsidR="000517A1" w14:paraId="66B77415" w14:textId="77777777">
        <w:trPr>
          <w:trHeight w:val="230"/>
        </w:trPr>
        <w:tc>
          <w:tcPr>
            <w:tcW w:w="5688" w:type="dxa"/>
          </w:tcPr>
          <w:p w14:paraId="694CD3EE" w14:textId="77777777" w:rsidR="000517A1" w:rsidRDefault="001A57F2">
            <w:pPr>
              <w:pStyle w:val="TableParagraph"/>
              <w:spacing w:line="210" w:lineRule="exact"/>
              <w:ind w:left="110"/>
              <w:rPr>
                <w:rFonts w:ascii="Trebuchet MS"/>
                <w:sz w:val="20"/>
              </w:rPr>
            </w:pPr>
            <w:r>
              <w:rPr>
                <w:rFonts w:ascii="Trebuchet MS"/>
                <w:sz w:val="20"/>
              </w:rPr>
              <w:t>Art.</w:t>
            </w:r>
            <w:r>
              <w:rPr>
                <w:rFonts w:ascii="Trebuchet MS"/>
                <w:spacing w:val="-5"/>
                <w:sz w:val="20"/>
              </w:rPr>
              <w:t xml:space="preserve"> </w:t>
            </w:r>
            <w:r>
              <w:rPr>
                <w:rFonts w:ascii="Trebuchet MS"/>
                <w:sz w:val="20"/>
              </w:rPr>
              <w:t>10:</w:t>
            </w:r>
            <w:r>
              <w:rPr>
                <w:rFonts w:ascii="Trebuchet MS"/>
                <w:spacing w:val="-4"/>
                <w:sz w:val="20"/>
              </w:rPr>
              <w:t xml:space="preserve"> </w:t>
            </w:r>
            <w:r>
              <w:rPr>
                <w:rFonts w:ascii="Trebuchet MS"/>
                <w:sz w:val="20"/>
              </w:rPr>
              <w:t>Brief-,</w:t>
            </w:r>
            <w:r>
              <w:rPr>
                <w:rFonts w:ascii="Trebuchet MS"/>
                <w:spacing w:val="-5"/>
                <w:sz w:val="20"/>
              </w:rPr>
              <w:t xml:space="preserve"> </w:t>
            </w:r>
            <w:r>
              <w:rPr>
                <w:rFonts w:ascii="Trebuchet MS"/>
                <w:sz w:val="20"/>
              </w:rPr>
              <w:t>Post-</w:t>
            </w:r>
            <w:r>
              <w:rPr>
                <w:rFonts w:ascii="Trebuchet MS"/>
                <w:spacing w:val="-4"/>
                <w:sz w:val="20"/>
              </w:rPr>
              <w:t xml:space="preserve"> </w:t>
            </w:r>
            <w:r>
              <w:rPr>
                <w:rFonts w:ascii="Trebuchet MS"/>
                <w:sz w:val="20"/>
              </w:rPr>
              <w:t>und</w:t>
            </w:r>
            <w:r>
              <w:rPr>
                <w:rFonts w:ascii="Trebuchet MS"/>
                <w:spacing w:val="-4"/>
                <w:sz w:val="20"/>
              </w:rPr>
              <w:t xml:space="preserve"> </w:t>
            </w:r>
            <w:r>
              <w:rPr>
                <w:rFonts w:ascii="Trebuchet MS"/>
                <w:spacing w:val="-2"/>
                <w:sz w:val="20"/>
              </w:rPr>
              <w:t>Fernmeldegeheimnis</w:t>
            </w:r>
          </w:p>
        </w:tc>
        <w:tc>
          <w:tcPr>
            <w:tcW w:w="418" w:type="dxa"/>
          </w:tcPr>
          <w:p w14:paraId="436B50EA" w14:textId="77777777" w:rsidR="000517A1" w:rsidRDefault="000517A1">
            <w:pPr>
              <w:pStyle w:val="TableParagraph"/>
              <w:rPr>
                <w:rFonts w:ascii="Times New Roman"/>
                <w:sz w:val="16"/>
              </w:rPr>
            </w:pPr>
          </w:p>
        </w:tc>
        <w:tc>
          <w:tcPr>
            <w:tcW w:w="504" w:type="dxa"/>
          </w:tcPr>
          <w:p w14:paraId="070BF9BA" w14:textId="77777777" w:rsidR="000517A1" w:rsidRDefault="001A57F2">
            <w:pPr>
              <w:pStyle w:val="TableParagraph"/>
              <w:spacing w:line="210" w:lineRule="exact"/>
              <w:ind w:left="105"/>
              <w:rPr>
                <w:rFonts w:ascii="Trebuchet MS"/>
                <w:sz w:val="20"/>
              </w:rPr>
            </w:pPr>
            <w:r>
              <w:rPr>
                <w:rFonts w:ascii="Trebuchet MS"/>
                <w:spacing w:val="-10"/>
                <w:sz w:val="20"/>
              </w:rPr>
              <w:t>x</w:t>
            </w:r>
          </w:p>
        </w:tc>
        <w:tc>
          <w:tcPr>
            <w:tcW w:w="509" w:type="dxa"/>
          </w:tcPr>
          <w:p w14:paraId="71780A71" w14:textId="77777777" w:rsidR="000517A1" w:rsidRDefault="000517A1">
            <w:pPr>
              <w:pStyle w:val="TableParagraph"/>
              <w:rPr>
                <w:rFonts w:ascii="Times New Roman"/>
                <w:sz w:val="16"/>
              </w:rPr>
            </w:pPr>
          </w:p>
        </w:tc>
        <w:tc>
          <w:tcPr>
            <w:tcW w:w="528" w:type="dxa"/>
          </w:tcPr>
          <w:p w14:paraId="253581E5" w14:textId="77777777" w:rsidR="000517A1" w:rsidRDefault="001A57F2">
            <w:pPr>
              <w:pStyle w:val="TableParagraph"/>
              <w:spacing w:line="210" w:lineRule="exact"/>
              <w:ind w:left="109"/>
              <w:rPr>
                <w:rFonts w:ascii="Trebuchet MS"/>
                <w:sz w:val="20"/>
              </w:rPr>
            </w:pPr>
            <w:r>
              <w:rPr>
                <w:rFonts w:ascii="Trebuchet MS"/>
                <w:spacing w:val="-10"/>
                <w:sz w:val="20"/>
              </w:rPr>
              <w:t>x</w:t>
            </w:r>
          </w:p>
        </w:tc>
        <w:tc>
          <w:tcPr>
            <w:tcW w:w="490" w:type="dxa"/>
          </w:tcPr>
          <w:p w14:paraId="10C4F6F3" w14:textId="77777777" w:rsidR="000517A1" w:rsidRDefault="000517A1">
            <w:pPr>
              <w:pStyle w:val="TableParagraph"/>
              <w:rPr>
                <w:rFonts w:ascii="Times New Roman"/>
                <w:sz w:val="16"/>
              </w:rPr>
            </w:pPr>
          </w:p>
        </w:tc>
        <w:tc>
          <w:tcPr>
            <w:tcW w:w="1503" w:type="dxa"/>
          </w:tcPr>
          <w:p w14:paraId="6F428A10" w14:textId="77777777" w:rsidR="000517A1" w:rsidRDefault="000517A1">
            <w:pPr>
              <w:pStyle w:val="TableParagraph"/>
              <w:rPr>
                <w:rFonts w:ascii="Times New Roman"/>
                <w:sz w:val="16"/>
              </w:rPr>
            </w:pPr>
          </w:p>
        </w:tc>
      </w:tr>
      <w:tr w:rsidR="000517A1" w14:paraId="28C87B66" w14:textId="77777777">
        <w:trPr>
          <w:trHeight w:val="234"/>
        </w:trPr>
        <w:tc>
          <w:tcPr>
            <w:tcW w:w="5688" w:type="dxa"/>
          </w:tcPr>
          <w:p w14:paraId="26ED359A" w14:textId="77777777" w:rsidR="000517A1" w:rsidRDefault="001A57F2">
            <w:pPr>
              <w:pStyle w:val="TableParagraph"/>
              <w:spacing w:line="215" w:lineRule="exact"/>
              <w:ind w:left="110"/>
              <w:rPr>
                <w:rFonts w:ascii="Trebuchet MS" w:hAnsi="Trebuchet MS"/>
                <w:sz w:val="20"/>
              </w:rPr>
            </w:pPr>
            <w:r>
              <w:rPr>
                <w:rFonts w:ascii="Trebuchet MS" w:hAnsi="Trebuchet MS"/>
                <w:sz w:val="20"/>
              </w:rPr>
              <w:t>Art.</w:t>
            </w:r>
            <w:r>
              <w:rPr>
                <w:rFonts w:ascii="Trebuchet MS" w:hAnsi="Trebuchet MS"/>
                <w:spacing w:val="-4"/>
                <w:sz w:val="20"/>
              </w:rPr>
              <w:t xml:space="preserve"> </w:t>
            </w:r>
            <w:r>
              <w:rPr>
                <w:rFonts w:ascii="Trebuchet MS" w:hAnsi="Trebuchet MS"/>
                <w:sz w:val="20"/>
              </w:rPr>
              <w:t>11:</w:t>
            </w:r>
            <w:r>
              <w:rPr>
                <w:rFonts w:ascii="Trebuchet MS" w:hAnsi="Trebuchet MS"/>
                <w:spacing w:val="-4"/>
                <w:sz w:val="20"/>
              </w:rPr>
              <w:t xml:space="preserve"> </w:t>
            </w:r>
            <w:r>
              <w:rPr>
                <w:rFonts w:ascii="Trebuchet MS" w:hAnsi="Trebuchet MS"/>
                <w:sz w:val="20"/>
              </w:rPr>
              <w:t>Recht</w:t>
            </w:r>
            <w:r>
              <w:rPr>
                <w:rFonts w:ascii="Trebuchet MS" w:hAnsi="Trebuchet MS"/>
                <w:spacing w:val="-4"/>
                <w:sz w:val="20"/>
              </w:rPr>
              <w:t xml:space="preserve"> </w:t>
            </w:r>
            <w:r>
              <w:rPr>
                <w:rFonts w:ascii="Trebuchet MS" w:hAnsi="Trebuchet MS"/>
                <w:sz w:val="20"/>
              </w:rPr>
              <w:t>auf</w:t>
            </w:r>
            <w:r>
              <w:rPr>
                <w:rFonts w:ascii="Trebuchet MS" w:hAnsi="Trebuchet MS"/>
                <w:spacing w:val="-4"/>
                <w:sz w:val="20"/>
              </w:rPr>
              <w:t xml:space="preserve"> </w:t>
            </w:r>
            <w:r>
              <w:rPr>
                <w:rFonts w:ascii="Trebuchet MS" w:hAnsi="Trebuchet MS"/>
                <w:spacing w:val="-2"/>
                <w:sz w:val="20"/>
              </w:rPr>
              <w:t>Freizügigkeit</w:t>
            </w:r>
          </w:p>
        </w:tc>
        <w:tc>
          <w:tcPr>
            <w:tcW w:w="418" w:type="dxa"/>
          </w:tcPr>
          <w:p w14:paraId="752E24F7" w14:textId="77777777" w:rsidR="000517A1" w:rsidRDefault="000517A1">
            <w:pPr>
              <w:pStyle w:val="TableParagraph"/>
              <w:rPr>
                <w:rFonts w:ascii="Times New Roman"/>
                <w:sz w:val="16"/>
              </w:rPr>
            </w:pPr>
          </w:p>
        </w:tc>
        <w:tc>
          <w:tcPr>
            <w:tcW w:w="504" w:type="dxa"/>
          </w:tcPr>
          <w:p w14:paraId="064D17A3" w14:textId="77777777" w:rsidR="000517A1" w:rsidRDefault="001A57F2">
            <w:pPr>
              <w:pStyle w:val="TableParagraph"/>
              <w:spacing w:line="215" w:lineRule="exact"/>
              <w:ind w:left="105"/>
              <w:rPr>
                <w:rFonts w:ascii="Trebuchet MS"/>
                <w:sz w:val="20"/>
              </w:rPr>
            </w:pPr>
            <w:r>
              <w:rPr>
                <w:rFonts w:ascii="Trebuchet MS"/>
                <w:spacing w:val="-10"/>
                <w:sz w:val="20"/>
              </w:rPr>
              <w:t>x</w:t>
            </w:r>
          </w:p>
        </w:tc>
        <w:tc>
          <w:tcPr>
            <w:tcW w:w="509" w:type="dxa"/>
          </w:tcPr>
          <w:p w14:paraId="56907E16" w14:textId="77777777" w:rsidR="000517A1" w:rsidRDefault="000517A1">
            <w:pPr>
              <w:pStyle w:val="TableParagraph"/>
              <w:rPr>
                <w:rFonts w:ascii="Times New Roman"/>
                <w:sz w:val="16"/>
              </w:rPr>
            </w:pPr>
          </w:p>
        </w:tc>
        <w:tc>
          <w:tcPr>
            <w:tcW w:w="528" w:type="dxa"/>
          </w:tcPr>
          <w:p w14:paraId="004202D7" w14:textId="77777777" w:rsidR="000517A1" w:rsidRDefault="000517A1">
            <w:pPr>
              <w:pStyle w:val="TableParagraph"/>
              <w:rPr>
                <w:rFonts w:ascii="Times New Roman"/>
                <w:sz w:val="16"/>
              </w:rPr>
            </w:pPr>
          </w:p>
        </w:tc>
        <w:tc>
          <w:tcPr>
            <w:tcW w:w="490" w:type="dxa"/>
          </w:tcPr>
          <w:p w14:paraId="7F739458" w14:textId="77777777" w:rsidR="000517A1" w:rsidRDefault="001A57F2">
            <w:pPr>
              <w:pStyle w:val="TableParagraph"/>
              <w:spacing w:line="215" w:lineRule="exact"/>
              <w:ind w:left="109"/>
              <w:rPr>
                <w:rFonts w:ascii="Trebuchet MS"/>
                <w:sz w:val="20"/>
              </w:rPr>
            </w:pPr>
            <w:r>
              <w:rPr>
                <w:rFonts w:ascii="Trebuchet MS"/>
                <w:spacing w:val="-10"/>
                <w:sz w:val="20"/>
              </w:rPr>
              <w:t>x</w:t>
            </w:r>
          </w:p>
        </w:tc>
        <w:tc>
          <w:tcPr>
            <w:tcW w:w="1503" w:type="dxa"/>
          </w:tcPr>
          <w:p w14:paraId="100EF48D" w14:textId="77777777" w:rsidR="000517A1" w:rsidRDefault="000517A1">
            <w:pPr>
              <w:pStyle w:val="TableParagraph"/>
              <w:rPr>
                <w:rFonts w:ascii="Times New Roman"/>
                <w:sz w:val="16"/>
              </w:rPr>
            </w:pPr>
          </w:p>
        </w:tc>
      </w:tr>
      <w:tr w:rsidR="000517A1" w14:paraId="4A411CB9" w14:textId="77777777">
        <w:trPr>
          <w:trHeight w:val="230"/>
        </w:trPr>
        <w:tc>
          <w:tcPr>
            <w:tcW w:w="5688" w:type="dxa"/>
          </w:tcPr>
          <w:p w14:paraId="2E32B80B" w14:textId="77777777" w:rsidR="000517A1" w:rsidRDefault="001A57F2">
            <w:pPr>
              <w:pStyle w:val="TableParagraph"/>
              <w:spacing w:line="210" w:lineRule="exact"/>
              <w:ind w:left="110"/>
              <w:rPr>
                <w:rFonts w:ascii="Trebuchet MS"/>
                <w:sz w:val="20"/>
              </w:rPr>
            </w:pPr>
            <w:r>
              <w:rPr>
                <w:rFonts w:ascii="Trebuchet MS"/>
                <w:sz w:val="20"/>
              </w:rPr>
              <w:t>Art.</w:t>
            </w:r>
            <w:r>
              <w:rPr>
                <w:rFonts w:ascii="Trebuchet MS"/>
                <w:spacing w:val="-5"/>
                <w:sz w:val="20"/>
              </w:rPr>
              <w:t xml:space="preserve"> </w:t>
            </w:r>
            <w:r>
              <w:rPr>
                <w:rFonts w:ascii="Trebuchet MS"/>
                <w:sz w:val="20"/>
              </w:rPr>
              <w:t>12:</w:t>
            </w:r>
            <w:r>
              <w:rPr>
                <w:rFonts w:ascii="Trebuchet MS"/>
                <w:spacing w:val="-4"/>
                <w:sz w:val="20"/>
              </w:rPr>
              <w:t xml:space="preserve"> </w:t>
            </w:r>
            <w:r>
              <w:rPr>
                <w:rFonts w:ascii="Trebuchet MS"/>
                <w:sz w:val="20"/>
              </w:rPr>
              <w:t>Freiheit</w:t>
            </w:r>
            <w:r>
              <w:rPr>
                <w:rFonts w:ascii="Trebuchet MS"/>
                <w:spacing w:val="-5"/>
                <w:sz w:val="20"/>
              </w:rPr>
              <w:t xml:space="preserve"> </w:t>
            </w:r>
            <w:r>
              <w:rPr>
                <w:rFonts w:ascii="Trebuchet MS"/>
                <w:sz w:val="20"/>
              </w:rPr>
              <w:t>der</w:t>
            </w:r>
            <w:r>
              <w:rPr>
                <w:rFonts w:ascii="Trebuchet MS"/>
                <w:spacing w:val="-4"/>
                <w:sz w:val="20"/>
              </w:rPr>
              <w:t xml:space="preserve"> </w:t>
            </w:r>
            <w:r>
              <w:rPr>
                <w:rFonts w:ascii="Trebuchet MS"/>
                <w:spacing w:val="-2"/>
                <w:sz w:val="20"/>
              </w:rPr>
              <w:t>Berufswahl</w:t>
            </w:r>
          </w:p>
        </w:tc>
        <w:tc>
          <w:tcPr>
            <w:tcW w:w="418" w:type="dxa"/>
          </w:tcPr>
          <w:p w14:paraId="6ACB5C7A" w14:textId="77777777" w:rsidR="000517A1" w:rsidRDefault="000517A1">
            <w:pPr>
              <w:pStyle w:val="TableParagraph"/>
              <w:rPr>
                <w:rFonts w:ascii="Times New Roman"/>
                <w:sz w:val="16"/>
              </w:rPr>
            </w:pPr>
          </w:p>
        </w:tc>
        <w:tc>
          <w:tcPr>
            <w:tcW w:w="504" w:type="dxa"/>
          </w:tcPr>
          <w:p w14:paraId="16A7B666" w14:textId="77777777" w:rsidR="000517A1" w:rsidRDefault="001A57F2">
            <w:pPr>
              <w:pStyle w:val="TableParagraph"/>
              <w:spacing w:line="210" w:lineRule="exact"/>
              <w:ind w:left="105"/>
              <w:rPr>
                <w:rFonts w:ascii="Trebuchet MS"/>
                <w:sz w:val="20"/>
              </w:rPr>
            </w:pPr>
            <w:r>
              <w:rPr>
                <w:rFonts w:ascii="Trebuchet MS"/>
                <w:spacing w:val="-10"/>
                <w:sz w:val="20"/>
              </w:rPr>
              <w:t>x</w:t>
            </w:r>
          </w:p>
        </w:tc>
        <w:tc>
          <w:tcPr>
            <w:tcW w:w="509" w:type="dxa"/>
          </w:tcPr>
          <w:p w14:paraId="3B0D271E" w14:textId="77777777" w:rsidR="000517A1" w:rsidRDefault="000517A1">
            <w:pPr>
              <w:pStyle w:val="TableParagraph"/>
              <w:rPr>
                <w:rFonts w:ascii="Times New Roman"/>
                <w:sz w:val="16"/>
              </w:rPr>
            </w:pPr>
          </w:p>
        </w:tc>
        <w:tc>
          <w:tcPr>
            <w:tcW w:w="528" w:type="dxa"/>
          </w:tcPr>
          <w:p w14:paraId="02A28F5B" w14:textId="77777777" w:rsidR="000517A1" w:rsidRDefault="000517A1">
            <w:pPr>
              <w:pStyle w:val="TableParagraph"/>
              <w:rPr>
                <w:rFonts w:ascii="Times New Roman"/>
                <w:sz w:val="16"/>
              </w:rPr>
            </w:pPr>
          </w:p>
        </w:tc>
        <w:tc>
          <w:tcPr>
            <w:tcW w:w="490" w:type="dxa"/>
          </w:tcPr>
          <w:p w14:paraId="3162474A" w14:textId="77777777" w:rsidR="000517A1" w:rsidRDefault="001A57F2">
            <w:pPr>
              <w:pStyle w:val="TableParagraph"/>
              <w:spacing w:line="210" w:lineRule="exact"/>
              <w:ind w:left="109"/>
              <w:rPr>
                <w:rFonts w:ascii="Trebuchet MS"/>
                <w:sz w:val="20"/>
              </w:rPr>
            </w:pPr>
            <w:r>
              <w:rPr>
                <w:rFonts w:ascii="Trebuchet MS"/>
                <w:spacing w:val="-10"/>
                <w:sz w:val="20"/>
              </w:rPr>
              <w:t>x</w:t>
            </w:r>
          </w:p>
        </w:tc>
        <w:tc>
          <w:tcPr>
            <w:tcW w:w="1503" w:type="dxa"/>
          </w:tcPr>
          <w:p w14:paraId="2255A253" w14:textId="77777777" w:rsidR="000517A1" w:rsidRDefault="000517A1">
            <w:pPr>
              <w:pStyle w:val="TableParagraph"/>
              <w:rPr>
                <w:rFonts w:ascii="Times New Roman"/>
                <w:sz w:val="16"/>
              </w:rPr>
            </w:pPr>
          </w:p>
        </w:tc>
      </w:tr>
      <w:tr w:rsidR="000517A1" w14:paraId="52610A6B" w14:textId="77777777">
        <w:trPr>
          <w:trHeight w:val="234"/>
        </w:trPr>
        <w:tc>
          <w:tcPr>
            <w:tcW w:w="5688" w:type="dxa"/>
          </w:tcPr>
          <w:p w14:paraId="3EF7C57E" w14:textId="77777777" w:rsidR="000517A1" w:rsidRDefault="001A57F2">
            <w:pPr>
              <w:pStyle w:val="TableParagraph"/>
              <w:spacing w:line="215" w:lineRule="exact"/>
              <w:ind w:left="110"/>
              <w:rPr>
                <w:rFonts w:ascii="Trebuchet MS"/>
                <w:sz w:val="20"/>
              </w:rPr>
            </w:pPr>
            <w:r>
              <w:rPr>
                <w:rFonts w:ascii="Trebuchet MS"/>
                <w:sz w:val="20"/>
              </w:rPr>
              <w:t>Art.</w:t>
            </w:r>
            <w:r>
              <w:rPr>
                <w:rFonts w:ascii="Trebuchet MS"/>
                <w:spacing w:val="-7"/>
                <w:sz w:val="20"/>
              </w:rPr>
              <w:t xml:space="preserve"> </w:t>
            </w:r>
            <w:r>
              <w:rPr>
                <w:rFonts w:ascii="Trebuchet MS"/>
                <w:sz w:val="20"/>
              </w:rPr>
              <w:t>13:</w:t>
            </w:r>
            <w:r>
              <w:rPr>
                <w:rFonts w:ascii="Trebuchet MS"/>
                <w:spacing w:val="-7"/>
                <w:sz w:val="20"/>
              </w:rPr>
              <w:t xml:space="preserve"> </w:t>
            </w:r>
            <w:r>
              <w:rPr>
                <w:rFonts w:ascii="Trebuchet MS"/>
                <w:sz w:val="20"/>
              </w:rPr>
              <w:t>Unverletzlichkeit</w:t>
            </w:r>
            <w:r>
              <w:rPr>
                <w:rFonts w:ascii="Trebuchet MS"/>
                <w:spacing w:val="-7"/>
                <w:sz w:val="20"/>
              </w:rPr>
              <w:t xml:space="preserve"> </w:t>
            </w:r>
            <w:r>
              <w:rPr>
                <w:rFonts w:ascii="Trebuchet MS"/>
                <w:sz w:val="20"/>
              </w:rPr>
              <w:t>der</w:t>
            </w:r>
            <w:r>
              <w:rPr>
                <w:rFonts w:ascii="Trebuchet MS"/>
                <w:spacing w:val="-7"/>
                <w:sz w:val="20"/>
              </w:rPr>
              <w:t xml:space="preserve"> </w:t>
            </w:r>
            <w:r>
              <w:rPr>
                <w:rFonts w:ascii="Trebuchet MS"/>
                <w:spacing w:val="-2"/>
                <w:sz w:val="20"/>
              </w:rPr>
              <w:t>Wohnung</w:t>
            </w:r>
          </w:p>
        </w:tc>
        <w:tc>
          <w:tcPr>
            <w:tcW w:w="418" w:type="dxa"/>
          </w:tcPr>
          <w:p w14:paraId="426035E9" w14:textId="77777777" w:rsidR="000517A1" w:rsidRDefault="001A57F2">
            <w:pPr>
              <w:pStyle w:val="TableParagraph"/>
              <w:spacing w:line="215" w:lineRule="exact"/>
              <w:ind w:right="84"/>
              <w:jc w:val="center"/>
              <w:rPr>
                <w:rFonts w:ascii="Trebuchet MS"/>
                <w:sz w:val="20"/>
              </w:rPr>
            </w:pPr>
            <w:r>
              <w:rPr>
                <w:rFonts w:ascii="Trebuchet MS"/>
                <w:spacing w:val="-10"/>
                <w:sz w:val="20"/>
              </w:rPr>
              <w:t>x</w:t>
            </w:r>
          </w:p>
        </w:tc>
        <w:tc>
          <w:tcPr>
            <w:tcW w:w="504" w:type="dxa"/>
          </w:tcPr>
          <w:p w14:paraId="0000FBE6" w14:textId="77777777" w:rsidR="000517A1" w:rsidRDefault="000517A1">
            <w:pPr>
              <w:pStyle w:val="TableParagraph"/>
              <w:rPr>
                <w:rFonts w:ascii="Times New Roman"/>
                <w:sz w:val="16"/>
              </w:rPr>
            </w:pPr>
          </w:p>
        </w:tc>
        <w:tc>
          <w:tcPr>
            <w:tcW w:w="509" w:type="dxa"/>
          </w:tcPr>
          <w:p w14:paraId="40CC4846" w14:textId="77777777" w:rsidR="000517A1" w:rsidRDefault="000517A1">
            <w:pPr>
              <w:pStyle w:val="TableParagraph"/>
              <w:rPr>
                <w:rFonts w:ascii="Times New Roman"/>
                <w:sz w:val="16"/>
              </w:rPr>
            </w:pPr>
          </w:p>
        </w:tc>
        <w:tc>
          <w:tcPr>
            <w:tcW w:w="528" w:type="dxa"/>
          </w:tcPr>
          <w:p w14:paraId="77FD753A" w14:textId="77777777" w:rsidR="000517A1" w:rsidRDefault="001A57F2">
            <w:pPr>
              <w:pStyle w:val="TableParagraph"/>
              <w:spacing w:line="215" w:lineRule="exact"/>
              <w:ind w:left="109"/>
              <w:rPr>
                <w:rFonts w:ascii="Trebuchet MS"/>
                <w:sz w:val="20"/>
              </w:rPr>
            </w:pPr>
            <w:r>
              <w:rPr>
                <w:rFonts w:ascii="Trebuchet MS"/>
                <w:spacing w:val="-10"/>
                <w:sz w:val="20"/>
              </w:rPr>
              <w:t>x</w:t>
            </w:r>
          </w:p>
        </w:tc>
        <w:tc>
          <w:tcPr>
            <w:tcW w:w="490" w:type="dxa"/>
          </w:tcPr>
          <w:p w14:paraId="51872AEE" w14:textId="77777777" w:rsidR="000517A1" w:rsidRDefault="000517A1">
            <w:pPr>
              <w:pStyle w:val="TableParagraph"/>
              <w:rPr>
                <w:rFonts w:ascii="Times New Roman"/>
                <w:sz w:val="16"/>
              </w:rPr>
            </w:pPr>
          </w:p>
        </w:tc>
        <w:tc>
          <w:tcPr>
            <w:tcW w:w="1503" w:type="dxa"/>
          </w:tcPr>
          <w:p w14:paraId="4986C5DA" w14:textId="77777777" w:rsidR="000517A1" w:rsidRDefault="000517A1">
            <w:pPr>
              <w:pStyle w:val="TableParagraph"/>
              <w:rPr>
                <w:rFonts w:ascii="Times New Roman"/>
                <w:sz w:val="16"/>
              </w:rPr>
            </w:pPr>
          </w:p>
        </w:tc>
      </w:tr>
      <w:tr w:rsidR="000517A1" w14:paraId="385F9B3C" w14:textId="77777777">
        <w:trPr>
          <w:trHeight w:val="230"/>
        </w:trPr>
        <w:tc>
          <w:tcPr>
            <w:tcW w:w="5688" w:type="dxa"/>
          </w:tcPr>
          <w:p w14:paraId="6FD99CFC" w14:textId="77777777" w:rsidR="000517A1" w:rsidRDefault="001A57F2">
            <w:pPr>
              <w:pStyle w:val="TableParagraph"/>
              <w:spacing w:line="210" w:lineRule="exact"/>
              <w:ind w:left="110"/>
              <w:rPr>
                <w:rFonts w:ascii="Trebuchet MS"/>
                <w:sz w:val="20"/>
              </w:rPr>
            </w:pPr>
            <w:r>
              <w:rPr>
                <w:rFonts w:ascii="Trebuchet MS"/>
                <w:sz w:val="20"/>
              </w:rPr>
              <w:t>Art.</w:t>
            </w:r>
            <w:r>
              <w:rPr>
                <w:rFonts w:ascii="Trebuchet MS"/>
                <w:spacing w:val="-4"/>
                <w:sz w:val="20"/>
              </w:rPr>
              <w:t xml:space="preserve"> </w:t>
            </w:r>
            <w:r>
              <w:rPr>
                <w:rFonts w:ascii="Trebuchet MS"/>
                <w:sz w:val="20"/>
              </w:rPr>
              <w:t>17:</w:t>
            </w:r>
            <w:r>
              <w:rPr>
                <w:rFonts w:ascii="Trebuchet MS"/>
                <w:spacing w:val="-3"/>
                <w:sz w:val="20"/>
              </w:rPr>
              <w:t xml:space="preserve"> </w:t>
            </w:r>
            <w:r>
              <w:rPr>
                <w:rFonts w:ascii="Trebuchet MS"/>
                <w:spacing w:val="-2"/>
                <w:sz w:val="20"/>
              </w:rPr>
              <w:t>Petitionsrecht</w:t>
            </w:r>
          </w:p>
        </w:tc>
        <w:tc>
          <w:tcPr>
            <w:tcW w:w="418" w:type="dxa"/>
          </w:tcPr>
          <w:p w14:paraId="0A6861E4" w14:textId="77777777" w:rsidR="000517A1" w:rsidRDefault="000517A1">
            <w:pPr>
              <w:pStyle w:val="TableParagraph"/>
              <w:rPr>
                <w:rFonts w:ascii="Times New Roman"/>
                <w:sz w:val="16"/>
              </w:rPr>
            </w:pPr>
          </w:p>
        </w:tc>
        <w:tc>
          <w:tcPr>
            <w:tcW w:w="504" w:type="dxa"/>
          </w:tcPr>
          <w:p w14:paraId="6180227F" w14:textId="77777777" w:rsidR="000517A1" w:rsidRDefault="000517A1">
            <w:pPr>
              <w:pStyle w:val="TableParagraph"/>
              <w:rPr>
                <w:rFonts w:ascii="Times New Roman"/>
                <w:sz w:val="16"/>
              </w:rPr>
            </w:pPr>
          </w:p>
        </w:tc>
        <w:tc>
          <w:tcPr>
            <w:tcW w:w="509" w:type="dxa"/>
          </w:tcPr>
          <w:p w14:paraId="0BB84499" w14:textId="77777777" w:rsidR="000517A1" w:rsidRDefault="001A57F2">
            <w:pPr>
              <w:pStyle w:val="TableParagraph"/>
              <w:spacing w:line="210" w:lineRule="exact"/>
              <w:ind w:right="176"/>
              <w:jc w:val="center"/>
              <w:rPr>
                <w:rFonts w:ascii="Trebuchet MS"/>
                <w:sz w:val="20"/>
              </w:rPr>
            </w:pPr>
            <w:r>
              <w:rPr>
                <w:rFonts w:ascii="Trebuchet MS"/>
                <w:spacing w:val="-10"/>
                <w:sz w:val="20"/>
              </w:rPr>
              <w:t>x</w:t>
            </w:r>
          </w:p>
        </w:tc>
        <w:tc>
          <w:tcPr>
            <w:tcW w:w="528" w:type="dxa"/>
          </w:tcPr>
          <w:p w14:paraId="372C489F" w14:textId="77777777" w:rsidR="000517A1" w:rsidRDefault="001A57F2">
            <w:pPr>
              <w:pStyle w:val="TableParagraph"/>
              <w:spacing w:line="210" w:lineRule="exact"/>
              <w:ind w:left="109"/>
              <w:rPr>
                <w:rFonts w:ascii="Trebuchet MS"/>
                <w:sz w:val="20"/>
              </w:rPr>
            </w:pPr>
            <w:r>
              <w:rPr>
                <w:rFonts w:ascii="Trebuchet MS"/>
                <w:spacing w:val="-10"/>
                <w:sz w:val="20"/>
              </w:rPr>
              <w:t>x</w:t>
            </w:r>
          </w:p>
        </w:tc>
        <w:tc>
          <w:tcPr>
            <w:tcW w:w="490" w:type="dxa"/>
          </w:tcPr>
          <w:p w14:paraId="38EAC797" w14:textId="77777777" w:rsidR="000517A1" w:rsidRDefault="000517A1">
            <w:pPr>
              <w:pStyle w:val="TableParagraph"/>
              <w:rPr>
                <w:rFonts w:ascii="Times New Roman"/>
                <w:sz w:val="16"/>
              </w:rPr>
            </w:pPr>
          </w:p>
        </w:tc>
        <w:tc>
          <w:tcPr>
            <w:tcW w:w="1503" w:type="dxa"/>
          </w:tcPr>
          <w:p w14:paraId="21F7BECE" w14:textId="77777777" w:rsidR="000517A1" w:rsidRDefault="000517A1">
            <w:pPr>
              <w:pStyle w:val="TableParagraph"/>
              <w:rPr>
                <w:rFonts w:ascii="Times New Roman"/>
                <w:sz w:val="16"/>
              </w:rPr>
            </w:pPr>
          </w:p>
        </w:tc>
      </w:tr>
      <w:tr w:rsidR="000517A1" w14:paraId="64A410ED" w14:textId="77777777">
        <w:trPr>
          <w:trHeight w:val="234"/>
        </w:trPr>
        <w:tc>
          <w:tcPr>
            <w:tcW w:w="5688" w:type="dxa"/>
          </w:tcPr>
          <w:p w14:paraId="46D321B1" w14:textId="77777777" w:rsidR="000517A1" w:rsidRDefault="001A57F2">
            <w:pPr>
              <w:pStyle w:val="TableParagraph"/>
              <w:spacing w:line="215" w:lineRule="exact"/>
              <w:ind w:left="110"/>
              <w:rPr>
                <w:rFonts w:ascii="Trebuchet MS"/>
                <w:sz w:val="20"/>
              </w:rPr>
            </w:pPr>
            <w:r>
              <w:rPr>
                <w:rFonts w:ascii="Trebuchet MS"/>
                <w:sz w:val="20"/>
              </w:rPr>
              <w:t>Art.</w:t>
            </w:r>
            <w:r>
              <w:rPr>
                <w:rFonts w:ascii="Trebuchet MS"/>
                <w:spacing w:val="-3"/>
                <w:sz w:val="20"/>
              </w:rPr>
              <w:t xml:space="preserve"> </w:t>
            </w:r>
            <w:r>
              <w:rPr>
                <w:rFonts w:ascii="Trebuchet MS"/>
                <w:sz w:val="20"/>
              </w:rPr>
              <w:t>20</w:t>
            </w:r>
            <w:r>
              <w:rPr>
                <w:rFonts w:ascii="Trebuchet MS"/>
                <w:spacing w:val="-3"/>
                <w:sz w:val="20"/>
              </w:rPr>
              <w:t xml:space="preserve"> </w:t>
            </w:r>
            <w:r>
              <w:rPr>
                <w:rFonts w:ascii="Trebuchet MS"/>
                <w:sz w:val="20"/>
              </w:rPr>
              <w:t>Abs.</w:t>
            </w:r>
            <w:r>
              <w:rPr>
                <w:rFonts w:ascii="Trebuchet MS"/>
                <w:spacing w:val="-3"/>
                <w:sz w:val="20"/>
              </w:rPr>
              <w:t xml:space="preserve"> </w:t>
            </w:r>
            <w:r>
              <w:rPr>
                <w:rFonts w:ascii="Trebuchet MS"/>
                <w:sz w:val="20"/>
              </w:rPr>
              <w:t>4</w:t>
            </w:r>
            <w:r>
              <w:rPr>
                <w:rFonts w:ascii="Trebuchet MS"/>
                <w:spacing w:val="-3"/>
                <w:sz w:val="20"/>
              </w:rPr>
              <w:t xml:space="preserve"> </w:t>
            </w:r>
            <w:r>
              <w:rPr>
                <w:rFonts w:ascii="Trebuchet MS"/>
                <w:sz w:val="20"/>
              </w:rPr>
              <w:t>GG</w:t>
            </w:r>
            <w:r>
              <w:rPr>
                <w:rFonts w:ascii="Trebuchet MS"/>
                <w:spacing w:val="-2"/>
                <w:sz w:val="20"/>
              </w:rPr>
              <w:t xml:space="preserve"> Widerstandsrecht</w:t>
            </w:r>
          </w:p>
        </w:tc>
        <w:tc>
          <w:tcPr>
            <w:tcW w:w="418" w:type="dxa"/>
          </w:tcPr>
          <w:p w14:paraId="2CC0556C" w14:textId="77777777" w:rsidR="000517A1" w:rsidRDefault="001A57F2">
            <w:pPr>
              <w:pStyle w:val="TableParagraph"/>
              <w:spacing w:line="215" w:lineRule="exact"/>
              <w:ind w:right="84"/>
              <w:jc w:val="center"/>
              <w:rPr>
                <w:rFonts w:ascii="Trebuchet MS"/>
                <w:sz w:val="20"/>
              </w:rPr>
            </w:pPr>
            <w:r>
              <w:rPr>
                <w:rFonts w:ascii="Trebuchet MS"/>
                <w:spacing w:val="-10"/>
                <w:sz w:val="20"/>
              </w:rPr>
              <w:t>x</w:t>
            </w:r>
          </w:p>
        </w:tc>
        <w:tc>
          <w:tcPr>
            <w:tcW w:w="504" w:type="dxa"/>
          </w:tcPr>
          <w:p w14:paraId="6999ED11" w14:textId="77777777" w:rsidR="000517A1" w:rsidRDefault="000517A1">
            <w:pPr>
              <w:pStyle w:val="TableParagraph"/>
              <w:rPr>
                <w:rFonts w:ascii="Times New Roman"/>
                <w:sz w:val="16"/>
              </w:rPr>
            </w:pPr>
          </w:p>
        </w:tc>
        <w:tc>
          <w:tcPr>
            <w:tcW w:w="509" w:type="dxa"/>
          </w:tcPr>
          <w:p w14:paraId="5128A767" w14:textId="77777777" w:rsidR="000517A1" w:rsidRDefault="001A57F2">
            <w:pPr>
              <w:pStyle w:val="TableParagraph"/>
              <w:spacing w:line="215" w:lineRule="exact"/>
              <w:ind w:right="176"/>
              <w:jc w:val="center"/>
              <w:rPr>
                <w:rFonts w:ascii="Trebuchet MS"/>
                <w:sz w:val="20"/>
              </w:rPr>
            </w:pPr>
            <w:r>
              <w:rPr>
                <w:rFonts w:ascii="Trebuchet MS"/>
                <w:spacing w:val="-10"/>
                <w:sz w:val="20"/>
              </w:rPr>
              <w:t>x</w:t>
            </w:r>
          </w:p>
        </w:tc>
        <w:tc>
          <w:tcPr>
            <w:tcW w:w="528" w:type="dxa"/>
          </w:tcPr>
          <w:p w14:paraId="1FAAE86C" w14:textId="77777777" w:rsidR="000517A1" w:rsidRDefault="000517A1">
            <w:pPr>
              <w:pStyle w:val="TableParagraph"/>
              <w:rPr>
                <w:rFonts w:ascii="Times New Roman"/>
                <w:sz w:val="16"/>
              </w:rPr>
            </w:pPr>
          </w:p>
        </w:tc>
        <w:tc>
          <w:tcPr>
            <w:tcW w:w="490" w:type="dxa"/>
          </w:tcPr>
          <w:p w14:paraId="7AA32E14" w14:textId="77777777" w:rsidR="000517A1" w:rsidRDefault="001A57F2">
            <w:pPr>
              <w:pStyle w:val="TableParagraph"/>
              <w:spacing w:line="215" w:lineRule="exact"/>
              <w:ind w:left="109"/>
              <w:rPr>
                <w:rFonts w:ascii="Trebuchet MS"/>
                <w:sz w:val="20"/>
              </w:rPr>
            </w:pPr>
            <w:r>
              <w:rPr>
                <w:rFonts w:ascii="Trebuchet MS"/>
                <w:spacing w:val="-10"/>
                <w:sz w:val="20"/>
              </w:rPr>
              <w:t>x</w:t>
            </w:r>
          </w:p>
        </w:tc>
        <w:tc>
          <w:tcPr>
            <w:tcW w:w="1503" w:type="dxa"/>
          </w:tcPr>
          <w:p w14:paraId="612BB3F8" w14:textId="77777777" w:rsidR="000517A1" w:rsidRDefault="000517A1">
            <w:pPr>
              <w:pStyle w:val="TableParagraph"/>
              <w:rPr>
                <w:rFonts w:ascii="Times New Roman"/>
                <w:sz w:val="16"/>
              </w:rPr>
            </w:pPr>
          </w:p>
        </w:tc>
      </w:tr>
      <w:tr w:rsidR="000517A1" w14:paraId="4005ACC8" w14:textId="77777777">
        <w:trPr>
          <w:trHeight w:val="162"/>
        </w:trPr>
        <w:tc>
          <w:tcPr>
            <w:tcW w:w="9640" w:type="dxa"/>
            <w:gridSpan w:val="7"/>
          </w:tcPr>
          <w:p w14:paraId="052A3A27" w14:textId="77777777" w:rsidR="000517A1" w:rsidRDefault="000517A1">
            <w:pPr>
              <w:pStyle w:val="TableParagraph"/>
              <w:rPr>
                <w:rFonts w:ascii="Times New Roman"/>
                <w:sz w:val="10"/>
              </w:rPr>
            </w:pPr>
          </w:p>
        </w:tc>
      </w:tr>
      <w:tr w:rsidR="000517A1" w14:paraId="1A4AB257" w14:textId="77777777">
        <w:trPr>
          <w:trHeight w:val="292"/>
        </w:trPr>
        <w:tc>
          <w:tcPr>
            <w:tcW w:w="9640" w:type="dxa"/>
            <w:gridSpan w:val="7"/>
            <w:shd w:val="clear" w:color="auto" w:fill="84AFDD"/>
          </w:tcPr>
          <w:p w14:paraId="34C23A7E" w14:textId="77777777" w:rsidR="000517A1" w:rsidRDefault="001A57F2">
            <w:pPr>
              <w:pStyle w:val="TableParagraph"/>
              <w:spacing w:before="1" w:line="271" w:lineRule="exact"/>
              <w:ind w:left="110"/>
              <w:rPr>
                <w:b/>
                <w:sz w:val="24"/>
              </w:rPr>
            </w:pPr>
            <w:r>
              <w:rPr>
                <w:b/>
                <w:spacing w:val="-2"/>
                <w:sz w:val="24"/>
              </w:rPr>
              <w:t>Transfer/Diskussion</w:t>
            </w:r>
          </w:p>
        </w:tc>
      </w:tr>
      <w:tr w:rsidR="000517A1" w14:paraId="6E2ADDDB" w14:textId="77777777">
        <w:trPr>
          <w:trHeight w:val="1098"/>
        </w:trPr>
        <w:tc>
          <w:tcPr>
            <w:tcW w:w="9640" w:type="dxa"/>
            <w:gridSpan w:val="7"/>
          </w:tcPr>
          <w:p w14:paraId="3EA880C8" w14:textId="16CED36B" w:rsidR="000517A1" w:rsidRDefault="001A57F2">
            <w:pPr>
              <w:pStyle w:val="TableParagraph"/>
              <w:spacing w:before="126"/>
              <w:ind w:left="110" w:right="96"/>
              <w:jc w:val="both"/>
              <w:rPr>
                <w:sz w:val="20"/>
              </w:rPr>
            </w:pPr>
            <w:r>
              <w:rPr>
                <w:sz w:val="20"/>
              </w:rPr>
              <w:t>Die</w:t>
            </w:r>
            <w:r>
              <w:rPr>
                <w:spacing w:val="-1"/>
                <w:sz w:val="20"/>
              </w:rPr>
              <w:t xml:space="preserve"> </w:t>
            </w:r>
            <w:r>
              <w:rPr>
                <w:sz w:val="20"/>
              </w:rPr>
              <w:t>persönliche</w:t>
            </w:r>
            <w:r>
              <w:rPr>
                <w:spacing w:val="-1"/>
                <w:sz w:val="20"/>
              </w:rPr>
              <w:t xml:space="preserve"> </w:t>
            </w:r>
            <w:r>
              <w:rPr>
                <w:sz w:val="20"/>
              </w:rPr>
              <w:t>Einordnung</w:t>
            </w:r>
            <w:r>
              <w:rPr>
                <w:spacing w:val="-1"/>
                <w:sz w:val="20"/>
              </w:rPr>
              <w:t xml:space="preserve"> </w:t>
            </w:r>
            <w:r>
              <w:rPr>
                <w:sz w:val="20"/>
              </w:rPr>
              <w:t>knüpft an</w:t>
            </w:r>
            <w:r>
              <w:rPr>
                <w:spacing w:val="-1"/>
                <w:sz w:val="20"/>
              </w:rPr>
              <w:t xml:space="preserve"> </w:t>
            </w:r>
            <w:r>
              <w:rPr>
                <w:sz w:val="20"/>
              </w:rPr>
              <w:t>den</w:t>
            </w:r>
            <w:r>
              <w:rPr>
                <w:spacing w:val="-1"/>
                <w:sz w:val="20"/>
              </w:rPr>
              <w:t xml:space="preserve"> </w:t>
            </w:r>
            <w:r>
              <w:rPr>
                <w:sz w:val="20"/>
              </w:rPr>
              <w:t>Einstieg</w:t>
            </w:r>
            <w:r>
              <w:rPr>
                <w:spacing w:val="-1"/>
                <w:sz w:val="20"/>
              </w:rPr>
              <w:t xml:space="preserve"> </w:t>
            </w:r>
            <w:r>
              <w:rPr>
                <w:sz w:val="20"/>
              </w:rPr>
              <w:t>an. Durch</w:t>
            </w:r>
            <w:r>
              <w:rPr>
                <w:spacing w:val="-1"/>
                <w:sz w:val="20"/>
              </w:rPr>
              <w:t xml:space="preserve"> </w:t>
            </w:r>
            <w:r>
              <w:rPr>
                <w:sz w:val="20"/>
              </w:rPr>
              <w:t>die</w:t>
            </w:r>
            <w:r>
              <w:rPr>
                <w:spacing w:val="-1"/>
                <w:sz w:val="20"/>
              </w:rPr>
              <w:t xml:space="preserve"> </w:t>
            </w:r>
            <w:r>
              <w:rPr>
                <w:sz w:val="20"/>
              </w:rPr>
              <w:t>persönliche</w:t>
            </w:r>
            <w:r>
              <w:rPr>
                <w:spacing w:val="-1"/>
                <w:sz w:val="20"/>
              </w:rPr>
              <w:t xml:space="preserve"> </w:t>
            </w:r>
            <w:r>
              <w:rPr>
                <w:sz w:val="20"/>
              </w:rPr>
              <w:t>Gewichtung</w:t>
            </w:r>
            <w:r>
              <w:rPr>
                <w:spacing w:val="-1"/>
                <w:sz w:val="20"/>
              </w:rPr>
              <w:t xml:space="preserve"> </w:t>
            </w:r>
            <w:r>
              <w:rPr>
                <w:sz w:val="20"/>
              </w:rPr>
              <w:t>können</w:t>
            </w:r>
            <w:r>
              <w:rPr>
                <w:spacing w:val="-1"/>
                <w:sz w:val="20"/>
              </w:rPr>
              <w:t xml:space="preserve"> </w:t>
            </w:r>
            <w:r>
              <w:rPr>
                <w:sz w:val="20"/>
              </w:rPr>
              <w:t>die</w:t>
            </w:r>
            <w:r>
              <w:rPr>
                <w:spacing w:val="-1"/>
                <w:sz w:val="20"/>
              </w:rPr>
              <w:t xml:space="preserve"> </w:t>
            </w:r>
            <w:r>
              <w:rPr>
                <w:sz w:val="20"/>
              </w:rPr>
              <w:t>Schüler/</w:t>
            </w:r>
            <w:r>
              <w:rPr>
                <w:sz w:val="20"/>
              </w:rPr>
              <w:t>innen die inhaltliche Bedeutung der Grundrechte auf ihre Lebensrealität anwenden. Hier kann</w:t>
            </w:r>
            <w:r>
              <w:rPr>
                <w:sz w:val="20"/>
              </w:rPr>
              <w:t xml:space="preserve"> auch ein Gespräch über die Menschenrechtslage weltweit entstehen und Hintergrundwissen aus den Medien einfließen.</w:t>
            </w:r>
          </w:p>
          <w:p w14:paraId="616155F1" w14:textId="77777777" w:rsidR="000517A1" w:rsidRDefault="001A57F2">
            <w:pPr>
              <w:pStyle w:val="TableParagraph"/>
              <w:spacing w:line="220" w:lineRule="exact"/>
              <w:ind w:left="110"/>
              <w:jc w:val="both"/>
              <w:rPr>
                <w:b/>
                <w:sz w:val="20"/>
              </w:rPr>
            </w:pPr>
            <w:r>
              <w:rPr>
                <w:b/>
                <w:sz w:val="20"/>
              </w:rPr>
              <w:t>Je</w:t>
            </w:r>
            <w:r>
              <w:rPr>
                <w:b/>
                <w:spacing w:val="-7"/>
                <w:sz w:val="20"/>
              </w:rPr>
              <w:t xml:space="preserve"> </w:t>
            </w:r>
            <w:r>
              <w:rPr>
                <w:b/>
                <w:sz w:val="20"/>
              </w:rPr>
              <w:t>nach</w:t>
            </w:r>
            <w:r>
              <w:rPr>
                <w:b/>
                <w:spacing w:val="-4"/>
                <w:sz w:val="20"/>
              </w:rPr>
              <w:t xml:space="preserve"> </w:t>
            </w:r>
            <w:r>
              <w:rPr>
                <w:b/>
                <w:sz w:val="20"/>
              </w:rPr>
              <w:t>zeitlichem</w:t>
            </w:r>
            <w:r>
              <w:rPr>
                <w:b/>
                <w:spacing w:val="-5"/>
                <w:sz w:val="20"/>
              </w:rPr>
              <w:t xml:space="preserve"> </w:t>
            </w:r>
            <w:r>
              <w:rPr>
                <w:b/>
                <w:sz w:val="20"/>
              </w:rPr>
              <w:t>Rahmen</w:t>
            </w:r>
            <w:r>
              <w:rPr>
                <w:b/>
                <w:spacing w:val="-4"/>
                <w:sz w:val="20"/>
              </w:rPr>
              <w:t xml:space="preserve"> </w:t>
            </w:r>
            <w:r>
              <w:rPr>
                <w:b/>
                <w:sz w:val="20"/>
              </w:rPr>
              <w:t>kann</w:t>
            </w:r>
            <w:r>
              <w:rPr>
                <w:b/>
                <w:spacing w:val="-4"/>
                <w:sz w:val="20"/>
              </w:rPr>
              <w:t xml:space="preserve"> </w:t>
            </w:r>
            <w:r>
              <w:rPr>
                <w:b/>
                <w:sz w:val="20"/>
              </w:rPr>
              <w:t>nun</w:t>
            </w:r>
            <w:r>
              <w:rPr>
                <w:b/>
                <w:spacing w:val="-5"/>
                <w:sz w:val="20"/>
              </w:rPr>
              <w:t xml:space="preserve"> </w:t>
            </w:r>
            <w:r>
              <w:rPr>
                <w:b/>
                <w:sz w:val="20"/>
              </w:rPr>
              <w:t>die</w:t>
            </w:r>
            <w:r>
              <w:rPr>
                <w:b/>
                <w:spacing w:val="-4"/>
                <w:sz w:val="20"/>
              </w:rPr>
              <w:t xml:space="preserve"> </w:t>
            </w:r>
            <w:r>
              <w:rPr>
                <w:b/>
                <w:sz w:val="20"/>
              </w:rPr>
              <w:t>Vertiefung</w:t>
            </w:r>
            <w:r>
              <w:rPr>
                <w:b/>
                <w:spacing w:val="-4"/>
                <w:sz w:val="20"/>
              </w:rPr>
              <w:t xml:space="preserve"> </w:t>
            </w:r>
            <w:r>
              <w:rPr>
                <w:b/>
                <w:sz w:val="20"/>
              </w:rPr>
              <w:t>1</w:t>
            </w:r>
            <w:r>
              <w:rPr>
                <w:b/>
                <w:spacing w:val="-5"/>
                <w:sz w:val="20"/>
              </w:rPr>
              <w:t xml:space="preserve"> </w:t>
            </w:r>
            <w:r>
              <w:rPr>
                <w:b/>
                <w:sz w:val="20"/>
              </w:rPr>
              <w:t>(Sek</w:t>
            </w:r>
            <w:r>
              <w:rPr>
                <w:b/>
                <w:spacing w:val="-4"/>
                <w:sz w:val="20"/>
              </w:rPr>
              <w:t xml:space="preserve"> </w:t>
            </w:r>
            <w:r>
              <w:rPr>
                <w:b/>
                <w:sz w:val="20"/>
              </w:rPr>
              <w:t>I)</w:t>
            </w:r>
            <w:r>
              <w:rPr>
                <w:b/>
                <w:spacing w:val="-4"/>
                <w:sz w:val="20"/>
              </w:rPr>
              <w:t xml:space="preserve"> </w:t>
            </w:r>
            <w:r>
              <w:rPr>
                <w:b/>
                <w:sz w:val="20"/>
              </w:rPr>
              <w:t>oder</w:t>
            </w:r>
            <w:r>
              <w:rPr>
                <w:b/>
                <w:spacing w:val="-4"/>
                <w:sz w:val="20"/>
              </w:rPr>
              <w:t xml:space="preserve"> </w:t>
            </w:r>
            <w:r>
              <w:rPr>
                <w:b/>
                <w:sz w:val="20"/>
              </w:rPr>
              <w:t>2</w:t>
            </w:r>
            <w:r>
              <w:rPr>
                <w:b/>
                <w:spacing w:val="-4"/>
                <w:sz w:val="20"/>
              </w:rPr>
              <w:t xml:space="preserve"> </w:t>
            </w:r>
            <w:r>
              <w:rPr>
                <w:b/>
                <w:sz w:val="20"/>
              </w:rPr>
              <w:t>(Sek</w:t>
            </w:r>
            <w:r>
              <w:rPr>
                <w:b/>
                <w:spacing w:val="-4"/>
                <w:sz w:val="20"/>
              </w:rPr>
              <w:t xml:space="preserve"> </w:t>
            </w:r>
            <w:r>
              <w:rPr>
                <w:b/>
                <w:sz w:val="20"/>
              </w:rPr>
              <w:t>II)</w:t>
            </w:r>
            <w:r>
              <w:rPr>
                <w:b/>
                <w:spacing w:val="-4"/>
                <w:sz w:val="20"/>
              </w:rPr>
              <w:t xml:space="preserve"> </w:t>
            </w:r>
            <w:r>
              <w:rPr>
                <w:b/>
                <w:spacing w:val="-2"/>
                <w:sz w:val="20"/>
              </w:rPr>
              <w:t>erfolgen.</w:t>
            </w:r>
          </w:p>
        </w:tc>
      </w:tr>
    </w:tbl>
    <w:p w14:paraId="7D8E1C8E" w14:textId="77777777" w:rsidR="001A57F2" w:rsidRDefault="001A57F2"/>
    <w:sectPr w:rsidR="00000000">
      <w:type w:val="continuous"/>
      <w:pgSz w:w="11900" w:h="16840"/>
      <w:pgMar w:top="1800" w:right="850" w:bottom="920" w:left="1275" w:header="423" w:footer="7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7A7E5" w14:textId="77777777" w:rsidR="001A57F2" w:rsidRDefault="001A57F2">
      <w:r>
        <w:separator/>
      </w:r>
    </w:p>
  </w:endnote>
  <w:endnote w:type="continuationSeparator" w:id="0">
    <w:p w14:paraId="6A9A38BF" w14:textId="77777777" w:rsidR="001A57F2" w:rsidRDefault="001A5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BD75F" w14:textId="77777777" w:rsidR="000517A1" w:rsidRDefault="001A57F2">
    <w:pPr>
      <w:pStyle w:val="Textkrper"/>
      <w:spacing w:line="14" w:lineRule="auto"/>
      <w:rPr>
        <w:b w:val="0"/>
      </w:rPr>
    </w:pPr>
    <w:r>
      <w:rPr>
        <w:b w:val="0"/>
        <w:noProof/>
      </w:rPr>
      <mc:AlternateContent>
        <mc:Choice Requires="wps">
          <w:drawing>
            <wp:anchor distT="0" distB="0" distL="0" distR="0" simplePos="0" relativeHeight="487349248" behindDoc="1" locked="0" layoutInCell="1" allowOverlap="1" wp14:anchorId="5EE17ED8" wp14:editId="0BCC00EF">
              <wp:simplePos x="0" y="0"/>
              <wp:positionH relativeFrom="page">
                <wp:posOffset>3707891</wp:posOffset>
              </wp:positionH>
              <wp:positionV relativeFrom="page">
                <wp:posOffset>10085009</wp:posOffset>
              </wp:positionV>
              <wp:extent cx="156210" cy="17462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 cy="174625"/>
                      </a:xfrm>
                      <a:prstGeom prst="rect">
                        <a:avLst/>
                      </a:prstGeom>
                    </wps:spPr>
                    <wps:txbx>
                      <w:txbxContent>
                        <w:p w14:paraId="168E281D" w14:textId="77777777" w:rsidR="000517A1" w:rsidRDefault="001A57F2">
                          <w:pPr>
                            <w:spacing w:before="21"/>
                            <w:ind w:left="60"/>
                            <w:rPr>
                              <w:rFonts w:ascii="Trebuchet MS"/>
                              <w:sz w:val="20"/>
                            </w:rPr>
                          </w:pPr>
                          <w:r>
                            <w:rPr>
                              <w:rFonts w:ascii="Trebuchet MS"/>
                              <w:spacing w:val="-10"/>
                              <w:sz w:val="20"/>
                            </w:rPr>
                            <w:fldChar w:fldCharType="begin"/>
                          </w:r>
                          <w:r>
                            <w:rPr>
                              <w:rFonts w:ascii="Trebuchet MS"/>
                              <w:spacing w:val="-10"/>
                              <w:sz w:val="20"/>
                            </w:rPr>
                            <w:instrText xml:space="preserve"> PAGE </w:instrText>
                          </w:r>
                          <w:r>
                            <w:rPr>
                              <w:rFonts w:ascii="Trebuchet MS"/>
                              <w:spacing w:val="-10"/>
                              <w:sz w:val="20"/>
                            </w:rPr>
                            <w:fldChar w:fldCharType="separate"/>
                          </w:r>
                          <w:r>
                            <w:rPr>
                              <w:rFonts w:ascii="Trebuchet MS"/>
                              <w:spacing w:val="-10"/>
                              <w:sz w:val="20"/>
                            </w:rPr>
                            <w:t>1</w:t>
                          </w:r>
                          <w:r>
                            <w:rPr>
                              <w:rFonts w:ascii="Trebuchet MS"/>
                              <w:spacing w:val="-10"/>
                              <w:sz w:val="20"/>
                            </w:rPr>
                            <w:fldChar w:fldCharType="end"/>
                          </w:r>
                        </w:p>
                      </w:txbxContent>
                    </wps:txbx>
                    <wps:bodyPr wrap="square" lIns="0" tIns="0" rIns="0" bIns="0" rtlCol="0">
                      <a:noAutofit/>
                    </wps:bodyPr>
                  </wps:wsp>
                </a:graphicData>
              </a:graphic>
            </wp:anchor>
          </w:drawing>
        </mc:Choice>
        <mc:Fallback>
          <w:pict>
            <v:shapetype w14:anchorId="5EE17ED8" id="_x0000_t202" coordsize="21600,21600" o:spt="202" path="m,l,21600r21600,l21600,xe">
              <v:stroke joinstyle="miter"/>
              <v:path gradientshapeok="t" o:connecttype="rect"/>
            </v:shapetype>
            <v:shape id="Textbox 3" o:spid="_x0000_s1027" type="#_x0000_t202" style="position:absolute;margin-left:291.95pt;margin-top:794.1pt;width:12.3pt;height:13.7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" filled="f" stroked="f">
              <v:textbox inset="0,0,0,0">
                <w:txbxContent>
                  <w:p w14:paraId="168E281D" w14:textId="77777777" w:rsidR="000517A1" w:rsidRDefault="001A57F2">
                    <w:pPr>
                      <w:spacing w:before="21"/>
                      <w:ind w:left="60"/>
                      <w:rPr>
                        <w:rFonts w:ascii="Trebuchet MS"/>
                        <w:sz w:val="20"/>
                      </w:rPr>
                    </w:pPr>
                    <w:r>
                      <w:rPr>
                        <w:rFonts w:ascii="Trebuchet MS"/>
                        <w:spacing w:val="-10"/>
                        <w:sz w:val="20"/>
                      </w:rPr>
                      <w:fldChar w:fldCharType="begin"/>
                    </w:r>
                    <w:r>
                      <w:rPr>
                        <w:rFonts w:ascii="Trebuchet MS"/>
                        <w:spacing w:val="-10"/>
                        <w:sz w:val="20"/>
                      </w:rPr>
                      <w:instrText xml:space="preserve"> PAGE </w:instrText>
                    </w:r>
                    <w:r>
                      <w:rPr>
                        <w:rFonts w:ascii="Trebuchet MS"/>
                        <w:spacing w:val="-10"/>
                        <w:sz w:val="20"/>
                      </w:rPr>
                      <w:fldChar w:fldCharType="separate"/>
                    </w:r>
                    <w:r>
                      <w:rPr>
                        <w:rFonts w:ascii="Trebuchet MS"/>
                        <w:spacing w:val="-10"/>
                        <w:sz w:val="20"/>
                      </w:rPr>
                      <w:t>1</w:t>
                    </w:r>
                    <w:r>
                      <w:rPr>
                        <w:rFonts w:ascii="Trebuchet MS"/>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387FF" w14:textId="77777777" w:rsidR="001A57F2" w:rsidRDefault="001A57F2">
      <w:r>
        <w:separator/>
      </w:r>
    </w:p>
  </w:footnote>
  <w:footnote w:type="continuationSeparator" w:id="0">
    <w:p w14:paraId="6547070D" w14:textId="77777777" w:rsidR="001A57F2" w:rsidRDefault="001A5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7792A" w14:textId="77777777" w:rsidR="000517A1" w:rsidRDefault="001A57F2">
    <w:pPr>
      <w:pStyle w:val="Textkrper"/>
      <w:spacing w:line="14" w:lineRule="auto"/>
      <w:rPr>
        <w:b w:val="0"/>
      </w:rPr>
    </w:pPr>
    <w:r>
      <w:rPr>
        <w:b w:val="0"/>
        <w:noProof/>
      </w:rPr>
      <w:drawing>
        <wp:anchor distT="0" distB="0" distL="0" distR="0" simplePos="0" relativeHeight="487348224" behindDoc="1" locked="0" layoutInCell="1" allowOverlap="1" wp14:anchorId="75F66808" wp14:editId="0901F5DE">
          <wp:simplePos x="0" y="0"/>
          <wp:positionH relativeFrom="page">
            <wp:posOffset>5814696</wp:posOffset>
          </wp:positionH>
          <wp:positionV relativeFrom="page">
            <wp:posOffset>268857</wp:posOffset>
          </wp:positionV>
          <wp:extent cx="1530984" cy="37337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530984" cy="373379"/>
                  </a:xfrm>
                  <a:prstGeom prst="rect">
                    <a:avLst/>
                  </a:prstGeom>
                </pic:spPr>
              </pic:pic>
            </a:graphicData>
          </a:graphic>
        </wp:anchor>
      </w:drawing>
    </w:r>
    <w:r>
      <w:rPr>
        <w:b w:val="0"/>
        <w:noProof/>
      </w:rPr>
      <mc:AlternateContent>
        <mc:Choice Requires="wps">
          <w:drawing>
            <wp:anchor distT="0" distB="0" distL="0" distR="0" simplePos="0" relativeHeight="487348736" behindDoc="1" locked="0" layoutInCell="1" allowOverlap="1" wp14:anchorId="2B41FBF9" wp14:editId="1D6C4D63">
              <wp:simplePos x="0" y="0"/>
              <wp:positionH relativeFrom="page">
                <wp:posOffset>526417</wp:posOffset>
              </wp:positionH>
              <wp:positionV relativeFrom="page">
                <wp:posOffset>439449</wp:posOffset>
              </wp:positionV>
              <wp:extent cx="3434715" cy="53848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34715" cy="538480"/>
                      </a:xfrm>
                      <a:prstGeom prst="rect">
                        <a:avLst/>
                      </a:prstGeom>
                    </wps:spPr>
                    <wps:txbx>
                      <w:txbxContent>
                        <w:p w14:paraId="2C4C89D9" w14:textId="77777777" w:rsidR="000517A1" w:rsidRDefault="001A57F2">
                          <w:pPr>
                            <w:pStyle w:val="Textkrper"/>
                            <w:spacing w:before="21"/>
                            <w:ind w:left="20"/>
                          </w:pPr>
                          <w:r>
                            <w:t>Modul</w:t>
                          </w:r>
                          <w:r>
                            <w:rPr>
                              <w:spacing w:val="-5"/>
                            </w:rPr>
                            <w:t xml:space="preserve"> </w:t>
                          </w:r>
                          <w:r>
                            <w:t>1</w:t>
                          </w:r>
                          <w:r>
                            <w:rPr>
                              <w:spacing w:val="-5"/>
                            </w:rPr>
                            <w:t xml:space="preserve"> </w:t>
                          </w:r>
                          <w:r>
                            <w:t>–</w:t>
                          </w:r>
                          <w:r>
                            <w:rPr>
                              <w:spacing w:val="-4"/>
                            </w:rPr>
                            <w:t xml:space="preserve"> </w:t>
                          </w:r>
                          <w:r>
                            <w:t>Demokratie</w:t>
                          </w:r>
                          <w:r>
                            <w:rPr>
                              <w:spacing w:val="-5"/>
                            </w:rPr>
                            <w:t xml:space="preserve"> </w:t>
                          </w:r>
                          <w:r>
                            <w:t>und</w:t>
                          </w:r>
                          <w:r>
                            <w:rPr>
                              <w:spacing w:val="-4"/>
                            </w:rPr>
                            <w:t xml:space="preserve"> </w:t>
                          </w:r>
                          <w:r>
                            <w:rPr>
                              <w:spacing w:val="-2"/>
                            </w:rPr>
                            <w:t>Grundrechte</w:t>
                          </w:r>
                        </w:p>
                        <w:p w14:paraId="0F510614" w14:textId="77777777" w:rsidR="000517A1" w:rsidRDefault="001A57F2">
                          <w:pPr>
                            <w:pStyle w:val="Textkrper"/>
                            <w:spacing w:before="26" w:line="273" w:lineRule="auto"/>
                            <w:ind w:left="20"/>
                          </w:pPr>
                          <w:r>
                            <w:t>Einstieg:</w:t>
                          </w:r>
                          <w:r>
                            <w:rPr>
                              <w:spacing w:val="-4"/>
                            </w:rPr>
                            <w:t xml:space="preserve"> </w:t>
                          </w:r>
                          <w:r>
                            <w:t>Was</w:t>
                          </w:r>
                          <w:r>
                            <w:rPr>
                              <w:spacing w:val="-4"/>
                            </w:rPr>
                            <w:t xml:space="preserve"> </w:t>
                          </w:r>
                          <w:r>
                            <w:t>ist</w:t>
                          </w:r>
                          <w:r>
                            <w:rPr>
                              <w:spacing w:val="-4"/>
                            </w:rPr>
                            <w:t xml:space="preserve"> </w:t>
                          </w:r>
                          <w:r>
                            <w:t>das</w:t>
                          </w:r>
                          <w:r>
                            <w:rPr>
                              <w:spacing w:val="-4"/>
                            </w:rPr>
                            <w:t xml:space="preserve"> </w:t>
                          </w:r>
                          <w:r>
                            <w:t>Grundgesetz</w:t>
                          </w:r>
                          <w:r>
                            <w:rPr>
                              <w:spacing w:val="-4"/>
                            </w:rPr>
                            <w:t xml:space="preserve"> </w:t>
                          </w:r>
                          <w:r>
                            <w:t>und</w:t>
                          </w:r>
                          <w:r>
                            <w:rPr>
                              <w:spacing w:val="-4"/>
                            </w:rPr>
                            <w:t xml:space="preserve"> </w:t>
                          </w:r>
                          <w:r>
                            <w:t>was</w:t>
                          </w:r>
                          <w:r>
                            <w:rPr>
                              <w:spacing w:val="-4"/>
                            </w:rPr>
                            <w:t xml:space="preserve"> </w:t>
                          </w:r>
                          <w:r>
                            <w:t>hat</w:t>
                          </w:r>
                          <w:r>
                            <w:rPr>
                              <w:spacing w:val="-4"/>
                            </w:rPr>
                            <w:t xml:space="preserve"> </w:t>
                          </w:r>
                          <w:r>
                            <w:t>es</w:t>
                          </w:r>
                          <w:r>
                            <w:rPr>
                              <w:spacing w:val="-4"/>
                            </w:rPr>
                            <w:t xml:space="preserve"> </w:t>
                          </w:r>
                          <w:r>
                            <w:t>mit</w:t>
                          </w:r>
                          <w:r>
                            <w:rPr>
                              <w:spacing w:val="-4"/>
                            </w:rPr>
                            <w:t xml:space="preserve"> </w:t>
                          </w:r>
                          <w:r>
                            <w:t>mir</w:t>
                          </w:r>
                          <w:r>
                            <w:rPr>
                              <w:spacing w:val="-4"/>
                            </w:rPr>
                            <w:t xml:space="preserve"> </w:t>
                          </w:r>
                          <w:r>
                            <w:t>zu</w:t>
                          </w:r>
                          <w:r>
                            <w:rPr>
                              <w:spacing w:val="-4"/>
                            </w:rPr>
                            <w:t xml:space="preserve"> </w:t>
                          </w:r>
                          <w:r>
                            <w:t>tun? HINWEISE FÜR DIE LEHRKRAFT</w:t>
                          </w:r>
                        </w:p>
                      </w:txbxContent>
                    </wps:txbx>
                    <wps:bodyPr wrap="square" lIns="0" tIns="0" rIns="0" bIns="0" rtlCol="0">
                      <a:noAutofit/>
                    </wps:bodyPr>
                  </wps:wsp>
                </a:graphicData>
              </a:graphic>
            </wp:anchor>
          </w:drawing>
        </mc:Choice>
        <mc:Fallback>
          <w:pict>
            <v:shapetype w14:anchorId="2B41FBF9" id="_x0000_t202" coordsize="21600,21600" o:spt="202" path="m,l,21600r21600,l21600,xe">
              <v:stroke joinstyle="miter"/>
              <v:path gradientshapeok="t" o:connecttype="rect"/>
            </v:shapetype>
            <v:shape id="Textbox 2" o:spid="_x0000_s1026" type="#_x0000_t202" style="position:absolute;margin-left:41.45pt;margin-top:34.6pt;width:270.45pt;height:42.4pt;z-index:-15967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" filled="f" stroked="f">
              <v:textbox inset="0,0,0,0">
                <w:txbxContent>
                  <w:p w14:paraId="2C4C89D9" w14:textId="77777777" w:rsidR="000517A1" w:rsidRDefault="001A57F2">
                    <w:pPr>
                      <w:pStyle w:val="Textkrper"/>
                      <w:spacing w:before="21"/>
                      <w:ind w:left="20"/>
                    </w:pPr>
                    <w:r>
                      <w:t>Modul</w:t>
                    </w:r>
                    <w:r>
                      <w:rPr>
                        <w:spacing w:val="-5"/>
                      </w:rPr>
                      <w:t xml:space="preserve"> </w:t>
                    </w:r>
                    <w:r>
                      <w:t>1</w:t>
                    </w:r>
                    <w:r>
                      <w:rPr>
                        <w:spacing w:val="-5"/>
                      </w:rPr>
                      <w:t xml:space="preserve"> </w:t>
                    </w:r>
                    <w:r>
                      <w:t>–</w:t>
                    </w:r>
                    <w:r>
                      <w:rPr>
                        <w:spacing w:val="-4"/>
                      </w:rPr>
                      <w:t xml:space="preserve"> </w:t>
                    </w:r>
                    <w:r>
                      <w:t>Demokratie</w:t>
                    </w:r>
                    <w:r>
                      <w:rPr>
                        <w:spacing w:val="-5"/>
                      </w:rPr>
                      <w:t xml:space="preserve"> </w:t>
                    </w:r>
                    <w:r>
                      <w:t>und</w:t>
                    </w:r>
                    <w:r>
                      <w:rPr>
                        <w:spacing w:val="-4"/>
                      </w:rPr>
                      <w:t xml:space="preserve"> </w:t>
                    </w:r>
                    <w:r>
                      <w:rPr>
                        <w:spacing w:val="-2"/>
                      </w:rPr>
                      <w:t>Grundrechte</w:t>
                    </w:r>
                  </w:p>
                  <w:p w14:paraId="0F510614" w14:textId="77777777" w:rsidR="000517A1" w:rsidRDefault="001A57F2">
                    <w:pPr>
                      <w:pStyle w:val="Textkrper"/>
                      <w:spacing w:before="26" w:line="273" w:lineRule="auto"/>
                      <w:ind w:left="20"/>
                    </w:pPr>
                    <w:r>
                      <w:t>Einstieg:</w:t>
                    </w:r>
                    <w:r>
                      <w:rPr>
                        <w:spacing w:val="-4"/>
                      </w:rPr>
                      <w:t xml:space="preserve"> </w:t>
                    </w:r>
                    <w:r>
                      <w:t>Was</w:t>
                    </w:r>
                    <w:r>
                      <w:rPr>
                        <w:spacing w:val="-4"/>
                      </w:rPr>
                      <w:t xml:space="preserve"> </w:t>
                    </w:r>
                    <w:r>
                      <w:t>ist</w:t>
                    </w:r>
                    <w:r>
                      <w:rPr>
                        <w:spacing w:val="-4"/>
                      </w:rPr>
                      <w:t xml:space="preserve"> </w:t>
                    </w:r>
                    <w:r>
                      <w:t>das</w:t>
                    </w:r>
                    <w:r>
                      <w:rPr>
                        <w:spacing w:val="-4"/>
                      </w:rPr>
                      <w:t xml:space="preserve"> </w:t>
                    </w:r>
                    <w:r>
                      <w:t>Grundgesetz</w:t>
                    </w:r>
                    <w:r>
                      <w:rPr>
                        <w:spacing w:val="-4"/>
                      </w:rPr>
                      <w:t xml:space="preserve"> </w:t>
                    </w:r>
                    <w:r>
                      <w:t>und</w:t>
                    </w:r>
                    <w:r>
                      <w:rPr>
                        <w:spacing w:val="-4"/>
                      </w:rPr>
                      <w:t xml:space="preserve"> </w:t>
                    </w:r>
                    <w:r>
                      <w:t>was</w:t>
                    </w:r>
                    <w:r>
                      <w:rPr>
                        <w:spacing w:val="-4"/>
                      </w:rPr>
                      <w:t xml:space="preserve"> </w:t>
                    </w:r>
                    <w:r>
                      <w:t>hat</w:t>
                    </w:r>
                    <w:r>
                      <w:rPr>
                        <w:spacing w:val="-4"/>
                      </w:rPr>
                      <w:t xml:space="preserve"> </w:t>
                    </w:r>
                    <w:r>
                      <w:t>es</w:t>
                    </w:r>
                    <w:r>
                      <w:rPr>
                        <w:spacing w:val="-4"/>
                      </w:rPr>
                      <w:t xml:space="preserve"> </w:t>
                    </w:r>
                    <w:r>
                      <w:t>mit</w:t>
                    </w:r>
                    <w:r>
                      <w:rPr>
                        <w:spacing w:val="-4"/>
                      </w:rPr>
                      <w:t xml:space="preserve"> </w:t>
                    </w:r>
                    <w:r>
                      <w:t>mir</w:t>
                    </w:r>
                    <w:r>
                      <w:rPr>
                        <w:spacing w:val="-4"/>
                      </w:rPr>
                      <w:t xml:space="preserve"> </w:t>
                    </w:r>
                    <w:r>
                      <w:t>zu</w:t>
                    </w:r>
                    <w:r>
                      <w:rPr>
                        <w:spacing w:val="-4"/>
                      </w:rPr>
                      <w:t xml:space="preserve"> </w:t>
                    </w:r>
                    <w:r>
                      <w:t>tun? HINWEISE FÜR DIE LEHRKRAFT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FC5C5C"/>
    <w:multiLevelType w:val="hybridMultilevel"/>
    <w:tmpl w:val="AA10A8E2"/>
    <w:lvl w:ilvl="0" w:tplc="968E620E">
      <w:numFmt w:val="bullet"/>
      <w:lvlText w:val="-"/>
      <w:lvlJc w:val="left"/>
      <w:pPr>
        <w:ind w:left="830" w:hanging="360"/>
      </w:pPr>
      <w:rPr>
        <w:rFonts w:ascii="Calibri" w:eastAsia="Calibri" w:hAnsi="Calibri" w:cs="Calibri" w:hint="default"/>
        <w:b w:val="0"/>
        <w:bCs w:val="0"/>
        <w:i w:val="0"/>
        <w:iCs w:val="0"/>
        <w:spacing w:val="0"/>
        <w:w w:val="100"/>
        <w:sz w:val="20"/>
        <w:szCs w:val="20"/>
        <w:lang w:val="de-DE" w:eastAsia="en-US" w:bidi="ar-SA"/>
      </w:rPr>
    </w:lvl>
    <w:lvl w:ilvl="1" w:tplc="2286C9B4">
      <w:numFmt w:val="bullet"/>
      <w:lvlText w:val="•"/>
      <w:lvlJc w:val="left"/>
      <w:pPr>
        <w:ind w:left="1718" w:hanging="360"/>
      </w:pPr>
      <w:rPr>
        <w:rFonts w:hint="default"/>
        <w:lang w:val="de-DE" w:eastAsia="en-US" w:bidi="ar-SA"/>
      </w:rPr>
    </w:lvl>
    <w:lvl w:ilvl="2" w:tplc="B71AF61E">
      <w:numFmt w:val="bullet"/>
      <w:lvlText w:val="•"/>
      <w:lvlJc w:val="left"/>
      <w:pPr>
        <w:ind w:left="2597" w:hanging="360"/>
      </w:pPr>
      <w:rPr>
        <w:rFonts w:hint="default"/>
        <w:lang w:val="de-DE" w:eastAsia="en-US" w:bidi="ar-SA"/>
      </w:rPr>
    </w:lvl>
    <w:lvl w:ilvl="3" w:tplc="617EAAE6">
      <w:numFmt w:val="bullet"/>
      <w:lvlText w:val="•"/>
      <w:lvlJc w:val="left"/>
      <w:pPr>
        <w:ind w:left="3476" w:hanging="360"/>
      </w:pPr>
      <w:rPr>
        <w:rFonts w:hint="default"/>
        <w:lang w:val="de-DE" w:eastAsia="en-US" w:bidi="ar-SA"/>
      </w:rPr>
    </w:lvl>
    <w:lvl w:ilvl="4" w:tplc="C44622FA">
      <w:numFmt w:val="bullet"/>
      <w:lvlText w:val="•"/>
      <w:lvlJc w:val="left"/>
      <w:pPr>
        <w:ind w:left="4355" w:hanging="360"/>
      </w:pPr>
      <w:rPr>
        <w:rFonts w:hint="default"/>
        <w:lang w:val="de-DE" w:eastAsia="en-US" w:bidi="ar-SA"/>
      </w:rPr>
    </w:lvl>
    <w:lvl w:ilvl="5" w:tplc="386C15A2">
      <w:numFmt w:val="bullet"/>
      <w:lvlText w:val="•"/>
      <w:lvlJc w:val="left"/>
      <w:pPr>
        <w:ind w:left="5234" w:hanging="360"/>
      </w:pPr>
      <w:rPr>
        <w:rFonts w:hint="default"/>
        <w:lang w:val="de-DE" w:eastAsia="en-US" w:bidi="ar-SA"/>
      </w:rPr>
    </w:lvl>
    <w:lvl w:ilvl="6" w:tplc="2542C490">
      <w:numFmt w:val="bullet"/>
      <w:lvlText w:val="•"/>
      <w:lvlJc w:val="left"/>
      <w:pPr>
        <w:ind w:left="6112" w:hanging="360"/>
      </w:pPr>
      <w:rPr>
        <w:rFonts w:hint="default"/>
        <w:lang w:val="de-DE" w:eastAsia="en-US" w:bidi="ar-SA"/>
      </w:rPr>
    </w:lvl>
    <w:lvl w:ilvl="7" w:tplc="7C264CF6">
      <w:numFmt w:val="bullet"/>
      <w:lvlText w:val="•"/>
      <w:lvlJc w:val="left"/>
      <w:pPr>
        <w:ind w:left="6991" w:hanging="360"/>
      </w:pPr>
      <w:rPr>
        <w:rFonts w:hint="default"/>
        <w:lang w:val="de-DE" w:eastAsia="en-US" w:bidi="ar-SA"/>
      </w:rPr>
    </w:lvl>
    <w:lvl w:ilvl="8" w:tplc="C7B29CC8">
      <w:numFmt w:val="bullet"/>
      <w:lvlText w:val="•"/>
      <w:lvlJc w:val="left"/>
      <w:pPr>
        <w:ind w:left="7870" w:hanging="360"/>
      </w:pPr>
      <w:rPr>
        <w:rFonts w:hint="default"/>
        <w:lang w:val="de-DE" w:eastAsia="en-US" w:bidi="ar-SA"/>
      </w:rPr>
    </w:lvl>
  </w:abstractNum>
  <w:num w:numId="1" w16cid:durableId="807624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517A1"/>
    <w:rsid w:val="000517A1"/>
    <w:rsid w:val="001A57F2"/>
    <w:rsid w:val="005E13EA"/>
    <w:rsid w:val="008A5A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2C71B"/>
  <w15:docId w15:val="{65E2C3FF-4F34-4CC1-929E-F6C0AFFC0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b/>
      <w:bCs/>
      <w:sz w:val="20"/>
      <w:szCs w:val="20"/>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8A5A4B"/>
    <w:pPr>
      <w:tabs>
        <w:tab w:val="center" w:pos="4536"/>
        <w:tab w:val="right" w:pos="9072"/>
      </w:tabs>
    </w:pPr>
  </w:style>
  <w:style w:type="character" w:customStyle="1" w:styleId="KopfzeileZchn">
    <w:name w:val="Kopfzeile Zchn"/>
    <w:basedOn w:val="Absatz-Standardschriftart"/>
    <w:link w:val="Kopfzeile"/>
    <w:uiPriority w:val="99"/>
    <w:rsid w:val="008A5A4B"/>
    <w:rPr>
      <w:rFonts w:ascii="Calibri" w:eastAsia="Calibri" w:hAnsi="Calibri" w:cs="Calibri"/>
      <w:lang w:val="de-DE"/>
    </w:rPr>
  </w:style>
  <w:style w:type="paragraph" w:styleId="Fuzeile">
    <w:name w:val="footer"/>
    <w:basedOn w:val="Standard"/>
    <w:link w:val="FuzeileZchn"/>
    <w:uiPriority w:val="99"/>
    <w:unhideWhenUsed/>
    <w:rsid w:val="008A5A4B"/>
    <w:pPr>
      <w:tabs>
        <w:tab w:val="center" w:pos="4536"/>
        <w:tab w:val="right" w:pos="9072"/>
      </w:tabs>
    </w:pPr>
  </w:style>
  <w:style w:type="character" w:customStyle="1" w:styleId="FuzeileZchn">
    <w:name w:val="Fußzeile Zchn"/>
    <w:basedOn w:val="Absatz-Standardschriftart"/>
    <w:link w:val="Fuzeile"/>
    <w:uiPriority w:val="99"/>
    <w:rsid w:val="008A5A4B"/>
    <w:rPr>
      <w:rFonts w:ascii="Calibri" w:eastAsia="Calibri" w:hAnsi="Calibri" w:cs="Calibri"/>
      <w:lang w:val="de-DE"/>
    </w:rPr>
  </w:style>
  <w:style w:type="character" w:styleId="Hyperlink">
    <w:name w:val="Hyperlink"/>
    <w:basedOn w:val="Absatz-Standardschriftart"/>
    <w:uiPriority w:val="99"/>
    <w:unhideWhenUsed/>
    <w:rsid w:val="001A57F2"/>
    <w:rPr>
      <w:color w:val="0000FF" w:themeColor="hyperlink"/>
      <w:u w:val="single"/>
    </w:rPr>
  </w:style>
  <w:style w:type="character" w:styleId="NichtaufgelsteErwhnung">
    <w:name w:val="Unresolved Mention"/>
    <w:basedOn w:val="Absatz-Standardschriftart"/>
    <w:uiPriority w:val="99"/>
    <w:semiHidden/>
    <w:unhideWhenUsed/>
    <w:rsid w:val="001A5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bpb.de/nachschlagen/gesetze/grundgesetz/" TargetMode="External"/><Relationship Id="rId4" Type="http://schemas.openxmlformats.org/officeDocument/2006/relationships/webSettings" Target="webSettings.xml"/><Relationship Id="rId9" Type="http://schemas.openxmlformats.org/officeDocument/2006/relationships/hyperlink" Target="https://www.bpb.de/nachschlagen/gesetze/grundgeset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877</Words>
  <Characters>5529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Janet Meschede</cp:lastModifiedBy>
  <cp:revision>2</cp:revision>
  <dcterms:created xsi:type="dcterms:W3CDTF">2025-07-29T06:46:00Z</dcterms:created>
  <dcterms:modified xsi:type="dcterms:W3CDTF">2025-07-29T07:06:00Z</dcterms:modified>
</cp:coreProperties>
</file>